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D2F1" w14:textId="7BB9AAAD" w:rsidR="00E63DC4" w:rsidRPr="00A04459" w:rsidRDefault="00E63DC4" w:rsidP="00A04459">
      <w:pPr>
        <w:tabs>
          <w:tab w:val="left" w:pos="2694"/>
        </w:tabs>
        <w:spacing w:before="120" w:after="120" w:line="300" w:lineRule="auto"/>
        <w:rPr>
          <w:rFonts w:cstheme="minorHAnsi"/>
          <w:b/>
          <w:spacing w:val="20"/>
        </w:rPr>
      </w:pPr>
      <w:r w:rsidRPr="00A04459">
        <w:rPr>
          <w:rFonts w:cstheme="minorHAnsi"/>
          <w:b/>
          <w:spacing w:val="20"/>
        </w:rPr>
        <w:t>UMOWA NR:</w:t>
      </w:r>
    </w:p>
    <w:p w14:paraId="0DEF1D6D" w14:textId="37B55A6F" w:rsidR="00E63DC4" w:rsidRPr="00A04459" w:rsidRDefault="00E63DC4" w:rsidP="00A04459">
      <w:pPr>
        <w:tabs>
          <w:tab w:val="left" w:pos="2694"/>
        </w:tabs>
        <w:spacing w:before="120" w:after="120" w:line="300" w:lineRule="auto"/>
        <w:rPr>
          <w:rFonts w:cstheme="minorHAnsi"/>
          <w:b/>
          <w:spacing w:val="20"/>
        </w:rPr>
      </w:pPr>
      <w:r w:rsidRPr="00A04459">
        <w:rPr>
          <w:rFonts w:eastAsia="Calibri" w:cstheme="minorHAnsi"/>
          <w:lang w:eastAsia="ar-SA"/>
        </w:rPr>
        <w:t>zawarta w dniu …………………………….…….</w:t>
      </w:r>
      <w:r w:rsidR="00575CC6" w:rsidRPr="00A04459">
        <w:rPr>
          <w:rFonts w:eastAsia="Calibri" w:cstheme="minorHAnsi"/>
          <w:lang w:eastAsia="ar-SA"/>
        </w:rPr>
        <w:t xml:space="preserve"> w Warszawie</w:t>
      </w:r>
      <w:r w:rsidRPr="00A04459">
        <w:rPr>
          <w:rFonts w:eastAsia="Calibri" w:cstheme="minorHAnsi"/>
          <w:vertAlign w:val="superscript"/>
          <w:lang w:eastAsia="ar-SA"/>
        </w:rPr>
        <w:footnoteReference w:id="2"/>
      </w:r>
      <w:r w:rsidRPr="00A04459">
        <w:rPr>
          <w:rFonts w:eastAsia="Calibri" w:cstheme="minorHAnsi"/>
          <w:lang w:eastAsia="ar-SA"/>
        </w:rPr>
        <w:t xml:space="preserve"> </w:t>
      </w:r>
      <w:r w:rsidRPr="00A04459">
        <w:rPr>
          <w:rFonts w:cstheme="minorHAnsi"/>
          <w:b/>
          <w:spacing w:val="20"/>
        </w:rPr>
        <w:t>pomiędzy</w:t>
      </w:r>
    </w:p>
    <w:p w14:paraId="78D6FC2E" w14:textId="45A167E7" w:rsidR="00385640" w:rsidRPr="00A04459" w:rsidRDefault="00385640" w:rsidP="00A04459">
      <w:pPr>
        <w:spacing w:before="120" w:after="120" w:line="300" w:lineRule="auto"/>
        <w:rPr>
          <w:rFonts w:eastAsia="Calibri" w:cstheme="minorHAnsi"/>
          <w:b/>
          <w:bCs/>
          <w:kern w:val="0"/>
          <w:lang w:eastAsia="pl-PL"/>
          <w14:ligatures w14:val="none"/>
        </w:rPr>
      </w:pPr>
      <w:r w:rsidRPr="00A04459">
        <w:rPr>
          <w:rFonts w:eastAsia="Calibri" w:cstheme="minorHAnsi"/>
          <w:b/>
          <w:kern w:val="0"/>
          <w:lang w:eastAsia="pl-PL"/>
          <w14:ligatures w14:val="none"/>
        </w:rPr>
        <w:t>Miastem Stołecznym Warszawa</w:t>
      </w:r>
      <w:r w:rsidRPr="00A04459">
        <w:rPr>
          <w:rFonts w:eastAsia="Calibri" w:cstheme="minorHAnsi"/>
          <w:kern w:val="0"/>
          <w:lang w:eastAsia="pl-PL"/>
          <w14:ligatures w14:val="none"/>
        </w:rPr>
        <w:t xml:space="preserve"> pl. Bankowy 3/5, 00-950 Warszawa, NIP 525-22-48-481 w ramach którego działa jednostka budżetowa m.st. Warszawy – Zarząd Zieleni m.st. Warszawy, z siedzibą w</w:t>
      </w:r>
      <w:r w:rsidR="00617B70"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Warszawie (00-528) przy ul. Hoża 13a, </w:t>
      </w:r>
      <w:r w:rsidR="005F03F2" w:rsidRPr="00A04459">
        <w:rPr>
          <w:rFonts w:eastAsia="Calibri" w:cstheme="minorHAnsi"/>
          <w:kern w:val="0"/>
          <w:lang w:eastAsia="pl-PL"/>
          <w14:ligatures w14:val="none"/>
        </w:rPr>
        <w:t xml:space="preserve">zwanym dalej </w:t>
      </w:r>
      <w:r w:rsidR="005F03F2" w:rsidRPr="00A04459">
        <w:rPr>
          <w:rFonts w:eastAsia="Calibri" w:cstheme="minorHAnsi"/>
          <w:b/>
          <w:bCs/>
          <w:kern w:val="0"/>
          <w:lang w:eastAsia="pl-PL"/>
          <w14:ligatures w14:val="none"/>
        </w:rPr>
        <w:t>„Zamawiającym</w:t>
      </w:r>
      <w:r w:rsidR="005F03F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reprezentowanym przez</w:t>
      </w:r>
      <w:r w:rsidR="000F418F" w:rsidRPr="00A04459">
        <w:rPr>
          <w:rFonts w:eastAsia="Calibri" w:cstheme="minorHAnsi"/>
          <w:kern w:val="0"/>
          <w:lang w:eastAsia="pl-PL"/>
          <w14:ligatures w14:val="none"/>
        </w:rPr>
        <w:t xml:space="preserve"> </w:t>
      </w:r>
      <w:r w:rsidRPr="00A04459">
        <w:rPr>
          <w:rFonts w:eastAsia="Calibri" w:cstheme="minorHAnsi"/>
          <w:b/>
          <w:bCs/>
          <w:kern w:val="0"/>
          <w14:ligatures w14:val="none"/>
        </w:rPr>
        <w:t>……………………………………………………</w:t>
      </w:r>
      <w:r w:rsidR="006B51B8" w:rsidRPr="00A04459">
        <w:rPr>
          <w:rFonts w:eastAsia="Calibri" w:cstheme="minorHAnsi"/>
          <w:b/>
          <w:bCs/>
          <w:kern w:val="0"/>
          <w:lang w:eastAsia="pl-PL"/>
          <w14:ligatures w14:val="none"/>
        </w:rPr>
        <w:t>,</w:t>
      </w:r>
    </w:p>
    <w:p w14:paraId="0002EAD0" w14:textId="38DA3D8F" w:rsidR="00385640" w:rsidRPr="00A04459" w:rsidRDefault="00385640" w:rsidP="00A04459">
      <w:pPr>
        <w:spacing w:before="120" w:after="120" w:line="300" w:lineRule="auto"/>
        <w:rPr>
          <w:rFonts w:eastAsia="Calibri" w:cstheme="minorHAnsi"/>
          <w:kern w:val="0"/>
          <w:lang w:eastAsia="pl-PL"/>
          <w14:ligatures w14:val="none"/>
        </w:rPr>
      </w:pPr>
      <w:r w:rsidRPr="00A04459">
        <w:rPr>
          <w:rFonts w:eastAsia="Calibri" w:cstheme="minorHAnsi"/>
          <w:kern w:val="0"/>
          <w:lang w:eastAsia="pl-PL"/>
          <w14:ligatures w14:val="none"/>
        </w:rPr>
        <w:t>a</w:t>
      </w:r>
    </w:p>
    <w:p w14:paraId="227F100A" w14:textId="120E7D1A" w:rsidR="0001152E" w:rsidRPr="00A04459" w:rsidRDefault="00DD4B80" w:rsidP="00A04459">
      <w:pPr>
        <w:spacing w:before="120" w:after="120" w:line="300" w:lineRule="auto"/>
        <w:rPr>
          <w:rFonts w:eastAsia="Calibri" w:cstheme="minorHAnsi"/>
          <w:kern w:val="0"/>
          <w:lang w:eastAsia="pl-PL"/>
          <w14:ligatures w14:val="none"/>
        </w:rPr>
      </w:pPr>
      <w:r w:rsidRPr="00A04459">
        <w:rPr>
          <w:rFonts w:eastAsia="Calibri" w:cstheme="minorHAnsi"/>
          <w:b/>
          <w:bCs/>
          <w:kern w:val="0"/>
          <w:lang w:eastAsia="pl-PL"/>
          <w14:ligatures w14:val="none"/>
        </w:rPr>
        <w:t>………………………………</w:t>
      </w:r>
      <w:r w:rsidR="0001152E" w:rsidRPr="00A04459">
        <w:rPr>
          <w:rFonts w:eastAsia="Calibri" w:cstheme="minorHAnsi"/>
          <w:b/>
          <w:bCs/>
          <w:kern w:val="0"/>
          <w:lang w:eastAsia="pl-PL"/>
          <w14:ligatures w14:val="none"/>
        </w:rPr>
        <w:t xml:space="preserve"> </w:t>
      </w:r>
      <w:r w:rsidR="00385640" w:rsidRPr="00A04459">
        <w:rPr>
          <w:rFonts w:eastAsia="Calibri" w:cstheme="minorHAnsi"/>
          <w:kern w:val="0"/>
          <w:lang w:eastAsia="pl-PL"/>
          <w14:ligatures w14:val="none"/>
        </w:rPr>
        <w:t xml:space="preserve">z siedzibą </w:t>
      </w:r>
      <w:r w:rsidRPr="00A04459">
        <w:rPr>
          <w:rFonts w:eastAsia="Calibri" w:cstheme="minorHAnsi"/>
          <w:kern w:val="0"/>
          <w:lang w:eastAsia="pl-PL"/>
          <w14:ligatures w14:val="none"/>
        </w:rPr>
        <w:t>………………………..</w:t>
      </w:r>
      <w:r w:rsidR="0001152E" w:rsidRPr="00A04459">
        <w:rPr>
          <w:rFonts w:eastAsia="Calibri" w:cstheme="minorHAnsi"/>
          <w:kern w:val="0"/>
          <w:lang w:eastAsia="pl-PL"/>
          <w14:ligatures w14:val="none"/>
        </w:rPr>
        <w:t xml:space="preserve">, </w:t>
      </w:r>
      <w:r w:rsidR="00385640" w:rsidRPr="00A04459">
        <w:rPr>
          <w:rFonts w:eastAsia="Calibri" w:cstheme="minorHAnsi"/>
          <w:kern w:val="0"/>
          <w:lang w:eastAsia="pl-PL"/>
          <w14:ligatures w14:val="none"/>
        </w:rPr>
        <w:t xml:space="preserve">wpisaną do </w:t>
      </w:r>
      <w:r w:rsidRPr="00A04459">
        <w:rPr>
          <w:rFonts w:eastAsia="Calibri" w:cstheme="minorHAnsi"/>
          <w:kern w:val="0"/>
          <w:lang w:eastAsia="pl-PL"/>
          <w14:ligatures w14:val="none"/>
        </w:rPr>
        <w:t>……………………………</w:t>
      </w:r>
      <w:r w:rsidR="00385640" w:rsidRPr="00A04459">
        <w:rPr>
          <w:rFonts w:eastAsia="Calibri" w:cstheme="minorHAnsi"/>
          <w:kern w:val="0"/>
          <w:lang w:eastAsia="pl-PL"/>
          <w14:ligatures w14:val="none"/>
        </w:rPr>
        <w:t xml:space="preserve"> NIP: </w:t>
      </w:r>
      <w:r w:rsidRPr="00A04459">
        <w:rPr>
          <w:rFonts w:eastAsia="Calibri" w:cstheme="minorHAnsi"/>
          <w:kern w:val="0"/>
          <w:lang w:eastAsia="pl-PL"/>
          <w14:ligatures w14:val="none"/>
        </w:rPr>
        <w:t>………………..</w:t>
      </w:r>
      <w:r w:rsidR="00385640" w:rsidRPr="00A04459">
        <w:rPr>
          <w:rFonts w:eastAsia="Calibri" w:cstheme="minorHAnsi"/>
          <w:kern w:val="0"/>
          <w:lang w:eastAsia="pl-PL"/>
          <w14:ligatures w14:val="none"/>
        </w:rPr>
        <w:t xml:space="preserve">, REGON: </w:t>
      </w:r>
      <w:r w:rsidRPr="00A04459">
        <w:rPr>
          <w:rFonts w:eastAsia="Calibri" w:cstheme="minorHAnsi"/>
          <w:kern w:val="0"/>
          <w:lang w:eastAsia="pl-PL"/>
          <w14:ligatures w14:val="none"/>
        </w:rPr>
        <w:t>……………………..</w:t>
      </w:r>
      <w:r w:rsidR="00385640" w:rsidRPr="00A04459">
        <w:rPr>
          <w:rFonts w:eastAsia="Calibri" w:cstheme="minorHAnsi"/>
          <w:kern w:val="0"/>
          <w:lang w:eastAsia="pl-PL"/>
          <w14:ligatures w14:val="none"/>
        </w:rPr>
        <w:t xml:space="preserve">, </w:t>
      </w:r>
      <w:r w:rsidR="00564872" w:rsidRPr="00A04459">
        <w:rPr>
          <w:rFonts w:eastAsia="Calibri" w:cstheme="minorHAnsi"/>
          <w:kern w:val="0"/>
          <w:lang w:eastAsia="pl-PL"/>
          <w14:ligatures w14:val="none"/>
        </w:rPr>
        <w:t xml:space="preserve">zwanym dalej </w:t>
      </w:r>
      <w:r w:rsidR="00564872" w:rsidRPr="00A04459">
        <w:rPr>
          <w:rFonts w:eastAsia="Calibri" w:cstheme="minorHAnsi"/>
          <w:b/>
          <w:bCs/>
          <w:kern w:val="0"/>
          <w:lang w:eastAsia="pl-PL"/>
          <w14:ligatures w14:val="none"/>
        </w:rPr>
        <w:t>„Wykonawcą”</w:t>
      </w:r>
      <w:r w:rsidR="00564872" w:rsidRPr="00A04459">
        <w:rPr>
          <w:rFonts w:eastAsia="Calibri" w:cstheme="minorHAnsi"/>
          <w:kern w:val="0"/>
          <w:lang w:eastAsia="pl-PL"/>
          <w14:ligatures w14:val="none"/>
        </w:rPr>
        <w:t xml:space="preserve">, </w:t>
      </w:r>
      <w:r w:rsidR="00385640" w:rsidRPr="00A04459">
        <w:rPr>
          <w:rFonts w:eastAsia="Calibri" w:cstheme="minorHAnsi"/>
          <w:kern w:val="0"/>
          <w:lang w:eastAsia="pl-PL"/>
          <w14:ligatures w14:val="none"/>
        </w:rPr>
        <w:t>reprezentowaną przez</w:t>
      </w:r>
      <w:r w:rsidR="0001152E"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t>
      </w:r>
      <w:r w:rsidR="000F418F" w:rsidRPr="00A04459">
        <w:rPr>
          <w:rFonts w:eastAsia="Calibri" w:cstheme="minorHAnsi"/>
          <w:kern w:val="0"/>
          <w:lang w:eastAsia="pl-PL"/>
          <w14:ligatures w14:val="none"/>
        </w:rPr>
        <w:t>,</w:t>
      </w:r>
    </w:p>
    <w:p w14:paraId="68AA8BAF" w14:textId="77777777" w:rsidR="00ED3C02" w:rsidRPr="00A04459" w:rsidRDefault="00ED3C02" w:rsidP="00A04459">
      <w:pPr>
        <w:spacing w:before="120" w:after="120" w:line="300" w:lineRule="auto"/>
        <w:rPr>
          <w:rFonts w:eastAsia="Calibri" w:cstheme="minorHAnsi"/>
          <w:color w:val="000000"/>
          <w:kern w:val="0"/>
          <w14:ligatures w14:val="none"/>
        </w:rPr>
      </w:pPr>
      <w:r w:rsidRPr="00A04459">
        <w:rPr>
          <w:rFonts w:eastAsia="Calibri" w:cstheme="minorHAnsi"/>
          <w:color w:val="000000"/>
          <w:kern w:val="0"/>
          <w14:ligatures w14:val="none"/>
        </w:rPr>
        <w:t>zwanych dalej łącznie</w:t>
      </w:r>
      <w:r w:rsidRPr="00A04459">
        <w:rPr>
          <w:rFonts w:eastAsia="Calibri" w:cstheme="minorHAnsi"/>
          <w:b/>
          <w:bCs/>
          <w:color w:val="000000"/>
          <w:kern w:val="0"/>
          <w14:ligatures w14:val="none"/>
        </w:rPr>
        <w:t xml:space="preserve"> „Stronami”, </w:t>
      </w:r>
      <w:r w:rsidRPr="00A04459">
        <w:rPr>
          <w:rFonts w:eastAsia="Calibri" w:cstheme="minorHAnsi"/>
          <w:color w:val="000000"/>
          <w:kern w:val="0"/>
          <w14:ligatures w14:val="none"/>
        </w:rPr>
        <w:t xml:space="preserve">a z osobna </w:t>
      </w:r>
      <w:r w:rsidRPr="00A04459">
        <w:rPr>
          <w:rFonts w:eastAsia="Calibri" w:cstheme="minorHAnsi"/>
          <w:b/>
          <w:bCs/>
          <w:color w:val="000000"/>
          <w:kern w:val="0"/>
          <w14:ligatures w14:val="none"/>
        </w:rPr>
        <w:t>„Stroną”,</w:t>
      </w:r>
    </w:p>
    <w:p w14:paraId="72829C56" w14:textId="7EA2CB02" w:rsidR="00ED6397" w:rsidRPr="00A04459" w:rsidRDefault="00385640" w:rsidP="00A04459">
      <w:pPr>
        <w:autoSpaceDE w:val="0"/>
        <w:autoSpaceDN w:val="0"/>
        <w:adjustRightInd w:val="0"/>
        <w:spacing w:before="120" w:after="120" w:line="300" w:lineRule="auto"/>
        <w:rPr>
          <w:rFonts w:eastAsia="Calibri" w:cstheme="minorHAnsi"/>
          <w:kern w:val="0"/>
          <w:lang w:eastAsia="pl-PL"/>
          <w14:ligatures w14:val="none"/>
        </w:rPr>
      </w:pPr>
      <w:r w:rsidRPr="00A04459">
        <w:rPr>
          <w:rFonts w:eastAsia="Calibri" w:cstheme="minorHAnsi"/>
          <w:kern w:val="0"/>
          <w:lang w:eastAsia="pl-PL"/>
          <w14:ligatures w14:val="none"/>
        </w:rPr>
        <w:t xml:space="preserve">w wyniku rozstrzygniętego postępowania o udzielenie zamówienia publicznego nr </w:t>
      </w:r>
      <w:r w:rsidR="00061C57">
        <w:rPr>
          <w:rFonts w:eastAsia="Calibri" w:cstheme="minorHAnsi"/>
          <w:kern w:val="0"/>
          <w:lang w:eastAsia="pl-PL"/>
          <w14:ligatures w14:val="none"/>
        </w:rPr>
        <w:t>88/TP/2025</w:t>
      </w:r>
      <w:r w:rsidR="00FF5977">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przeprowadzonego przez Zamawiającego w trybie </w:t>
      </w:r>
      <w:r w:rsidR="00807EA5" w:rsidRPr="00A04459">
        <w:rPr>
          <w:rFonts w:cstheme="minorHAnsi"/>
        </w:rPr>
        <w:t>w trybie podstawowym na podstawie art. 275 pkt</w:t>
      </w:r>
      <w:r w:rsidR="003021D6" w:rsidRPr="00A04459">
        <w:rPr>
          <w:rFonts w:cstheme="minorHAnsi"/>
        </w:rPr>
        <w:t> </w:t>
      </w:r>
      <w:r w:rsidR="00807EA5" w:rsidRPr="00A04459">
        <w:rPr>
          <w:rFonts w:cstheme="minorHAnsi"/>
        </w:rPr>
        <w:t xml:space="preserve">2 i nast. </w:t>
      </w:r>
      <w:r w:rsidRPr="00A04459">
        <w:rPr>
          <w:rFonts w:eastAsia="Calibri" w:cstheme="minorHAnsi"/>
          <w:kern w:val="0"/>
          <w:lang w:eastAsia="pl-PL"/>
          <w14:ligatures w14:val="none"/>
        </w:rPr>
        <w:t>ustawy z dnia 11 września 2019 r. Prawo zamówień publicznych (</w:t>
      </w:r>
      <w:r w:rsidR="00C227CA" w:rsidRPr="00A04459">
        <w:rPr>
          <w:rFonts w:eastAsia="Calibri" w:cstheme="minorHAnsi"/>
          <w:kern w:val="0"/>
          <w:lang w:eastAsia="pl-PL"/>
          <w14:ligatures w14:val="none"/>
        </w:rPr>
        <w:t xml:space="preserve">t.j. </w:t>
      </w:r>
      <w:r w:rsidRPr="00A04459">
        <w:rPr>
          <w:rFonts w:eastAsia="Calibri" w:cstheme="minorHAnsi"/>
          <w:kern w:val="0"/>
          <w:lang w:eastAsia="pl-PL"/>
          <w14:ligatures w14:val="none"/>
        </w:rPr>
        <w:t>Dz. U. z 202</w:t>
      </w:r>
      <w:r w:rsidR="00BB729B" w:rsidRPr="00A04459">
        <w:rPr>
          <w:rFonts w:eastAsia="Calibri" w:cstheme="minorHAnsi"/>
          <w:kern w:val="0"/>
          <w:lang w:eastAsia="pl-PL"/>
          <w14:ligatures w14:val="none"/>
        </w:rPr>
        <w:t>4</w:t>
      </w:r>
      <w:r w:rsidRPr="00A04459">
        <w:rPr>
          <w:rFonts w:eastAsia="Calibri" w:cstheme="minorHAnsi"/>
          <w:kern w:val="0"/>
          <w:lang w:eastAsia="pl-PL"/>
          <w14:ligatures w14:val="none"/>
        </w:rPr>
        <w:t xml:space="preserve"> r. poz. </w:t>
      </w:r>
      <w:r w:rsidR="00BB729B" w:rsidRPr="00A04459">
        <w:rPr>
          <w:rFonts w:eastAsia="Calibri" w:cstheme="minorHAnsi"/>
          <w:kern w:val="0"/>
          <w:lang w:eastAsia="pl-PL"/>
          <w14:ligatures w14:val="none"/>
        </w:rPr>
        <w:t>1320</w:t>
      </w:r>
      <w:r w:rsidRPr="00A04459">
        <w:rPr>
          <w:rFonts w:eastAsia="Calibri" w:cstheme="minorHAnsi"/>
          <w:kern w:val="0"/>
          <w:lang w:eastAsia="pl-PL"/>
          <w14:ligatures w14:val="none"/>
        </w:rPr>
        <w:t>), dalej jako „ustawa Pzp”, została zawarta Umowa o następującej treści:</w:t>
      </w:r>
    </w:p>
    <w:p w14:paraId="1B91F244" w14:textId="2E5A68AB"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1.</w:t>
      </w:r>
      <w:r w:rsidR="000F418F" w:rsidRPr="00A04459">
        <w:rPr>
          <w:rFonts w:asciiTheme="minorHAnsi" w:hAnsiTheme="minorHAnsi" w:cstheme="minorHAnsi"/>
          <w:szCs w:val="22"/>
        </w:rPr>
        <w:br/>
      </w:r>
      <w:r w:rsidRPr="00A04459">
        <w:rPr>
          <w:rFonts w:asciiTheme="minorHAnsi" w:hAnsiTheme="minorHAnsi" w:cstheme="minorHAnsi"/>
          <w:szCs w:val="22"/>
        </w:rPr>
        <w:t>Przedmiot Umowy</w:t>
      </w:r>
    </w:p>
    <w:p w14:paraId="2FDB8069" w14:textId="4527CEFA" w:rsidR="000332FA" w:rsidRPr="00EE38E8" w:rsidRDefault="000332FA" w:rsidP="00C60FD4">
      <w:pPr>
        <w:pStyle w:val="Tekstpodstawowy"/>
        <w:numPr>
          <w:ilvl w:val="0"/>
          <w:numId w:val="35"/>
        </w:numPr>
        <w:spacing w:before="120" w:after="120" w:line="300" w:lineRule="auto"/>
        <w:ind w:left="425" w:hanging="425"/>
        <w:mirrorIndents/>
        <w:jc w:val="both"/>
        <w:rPr>
          <w:rFonts w:asciiTheme="minorHAnsi" w:hAnsiTheme="minorHAnsi" w:cstheme="minorHAnsi"/>
          <w:b/>
          <w:bCs/>
          <w:sz w:val="22"/>
          <w:szCs w:val="22"/>
        </w:rPr>
      </w:pPr>
      <w:r w:rsidRPr="00A04459">
        <w:rPr>
          <w:rFonts w:asciiTheme="minorHAnsi" w:hAnsiTheme="minorHAnsi" w:cstheme="minorHAnsi"/>
          <w:sz w:val="22"/>
          <w:szCs w:val="22"/>
        </w:rPr>
        <w:t>Przedmiotem zamówienia jest</w:t>
      </w:r>
      <w:r w:rsidR="00C91614" w:rsidRPr="00A04459">
        <w:rPr>
          <w:rFonts w:asciiTheme="minorHAnsi" w:hAnsiTheme="minorHAnsi" w:cstheme="minorHAnsi"/>
          <w:sz w:val="22"/>
          <w:szCs w:val="22"/>
        </w:rPr>
        <w:t xml:space="preserve"> </w:t>
      </w:r>
      <w:bookmarkStart w:id="0" w:name="_Hlk212485370"/>
      <w:bookmarkStart w:id="1" w:name="_Hlk212485328"/>
      <w:r w:rsidR="00C91614" w:rsidRPr="00A04459">
        <w:rPr>
          <w:rFonts w:asciiTheme="minorHAnsi" w:hAnsiTheme="minorHAnsi" w:cstheme="minorHAnsi"/>
          <w:b/>
          <w:bCs/>
          <w:sz w:val="22"/>
          <w:szCs w:val="22"/>
        </w:rPr>
        <w:t>wykonanie robót budowlanych</w:t>
      </w:r>
      <w:r w:rsidR="00797B9F" w:rsidRPr="00A04459">
        <w:rPr>
          <w:rFonts w:asciiTheme="minorHAnsi" w:hAnsiTheme="minorHAnsi" w:cstheme="minorHAnsi"/>
          <w:b/>
          <w:bCs/>
          <w:sz w:val="22"/>
          <w:szCs w:val="22"/>
        </w:rPr>
        <w:t xml:space="preserve"> </w:t>
      </w:r>
      <w:r w:rsidR="00C91614" w:rsidRPr="00A04459">
        <w:rPr>
          <w:rFonts w:asciiTheme="minorHAnsi" w:hAnsiTheme="minorHAnsi" w:cstheme="minorHAnsi"/>
          <w:b/>
          <w:bCs/>
          <w:sz w:val="22"/>
          <w:szCs w:val="22"/>
        </w:rPr>
        <w:t xml:space="preserve">na terenie zieleńca </w:t>
      </w:r>
      <w:r w:rsidR="00FF5977">
        <w:rPr>
          <w:rFonts w:asciiTheme="minorHAnsi" w:hAnsiTheme="minorHAnsi" w:cstheme="minorHAnsi"/>
          <w:b/>
          <w:bCs/>
          <w:sz w:val="22"/>
          <w:szCs w:val="22"/>
        </w:rPr>
        <w:br/>
      </w:r>
      <w:r w:rsidR="00C91614" w:rsidRPr="00A04459">
        <w:rPr>
          <w:rFonts w:asciiTheme="minorHAnsi" w:hAnsiTheme="minorHAnsi" w:cstheme="minorHAnsi"/>
          <w:b/>
          <w:bCs/>
          <w:sz w:val="22"/>
          <w:szCs w:val="22"/>
        </w:rPr>
        <w:t>przy</w:t>
      </w:r>
      <w:bookmarkEnd w:id="0"/>
      <w:r w:rsidR="00C91614" w:rsidRPr="00A04459">
        <w:rPr>
          <w:rFonts w:asciiTheme="minorHAnsi" w:hAnsiTheme="minorHAnsi" w:cstheme="minorHAnsi"/>
          <w:b/>
          <w:bCs/>
          <w:sz w:val="22"/>
          <w:szCs w:val="22"/>
        </w:rPr>
        <w:t xml:space="preserve"> </w:t>
      </w:r>
      <w:bookmarkStart w:id="2" w:name="_Hlk212485355"/>
      <w:r w:rsidR="00C91614" w:rsidRPr="00A04459">
        <w:rPr>
          <w:rFonts w:asciiTheme="minorHAnsi" w:hAnsiTheme="minorHAnsi" w:cstheme="minorHAnsi"/>
          <w:b/>
          <w:bCs/>
          <w:sz w:val="22"/>
          <w:szCs w:val="22"/>
        </w:rPr>
        <w:t xml:space="preserve">ul. Światowida </w:t>
      </w:r>
      <w:r w:rsidR="00C91614" w:rsidRPr="00D31766">
        <w:rPr>
          <w:rFonts w:asciiTheme="minorHAnsi" w:hAnsiTheme="minorHAnsi" w:cstheme="minorHAnsi"/>
          <w:b/>
          <w:bCs/>
          <w:sz w:val="22"/>
          <w:szCs w:val="22"/>
        </w:rPr>
        <w:t>w Warszawie</w:t>
      </w:r>
      <w:bookmarkEnd w:id="2"/>
      <w:r w:rsidR="00797B9F" w:rsidRPr="00D31766">
        <w:rPr>
          <w:rFonts w:asciiTheme="minorHAnsi" w:hAnsiTheme="minorHAnsi" w:cstheme="minorHAnsi"/>
          <w:b/>
          <w:bCs/>
          <w:sz w:val="22"/>
          <w:szCs w:val="22"/>
        </w:rPr>
        <w:t>, wraz z zagospodarowaniem terenu oraz pielęgnacją zieleni</w:t>
      </w:r>
      <w:r w:rsidR="00DD44C5">
        <w:rPr>
          <w:rFonts w:asciiTheme="minorHAnsi" w:hAnsiTheme="minorHAnsi" w:cstheme="minorHAnsi"/>
          <w:b/>
          <w:bCs/>
          <w:sz w:val="22"/>
          <w:szCs w:val="22"/>
        </w:rPr>
        <w:t>, (dalej jako „Przedmiot Umowy”)</w:t>
      </w:r>
    </w:p>
    <w:bookmarkEnd w:id="1"/>
    <w:p w14:paraId="0D1B4FE5" w14:textId="2AA31E08" w:rsidR="00074EEA" w:rsidRDefault="00385640" w:rsidP="00C60FD4">
      <w:pPr>
        <w:pStyle w:val="Tekstpodstawowy"/>
        <w:numPr>
          <w:ilvl w:val="0"/>
          <w:numId w:val="35"/>
        </w:numPr>
        <w:spacing w:before="120" w:after="120" w:line="300" w:lineRule="auto"/>
        <w:ind w:left="425" w:hanging="425"/>
        <w:rPr>
          <w:rFonts w:asciiTheme="minorHAnsi" w:hAnsiTheme="minorHAnsi" w:cstheme="minorHAnsi"/>
          <w:sz w:val="22"/>
          <w:szCs w:val="22"/>
        </w:rPr>
      </w:pPr>
      <w:r w:rsidRPr="00A04459">
        <w:rPr>
          <w:rFonts w:asciiTheme="minorHAnsi" w:hAnsiTheme="minorHAnsi" w:cstheme="minorHAnsi"/>
          <w:sz w:val="22"/>
          <w:szCs w:val="22"/>
        </w:rPr>
        <w:t xml:space="preserve">Szczegółowy </w:t>
      </w:r>
      <w:r w:rsidR="009448CE">
        <w:rPr>
          <w:rFonts w:asciiTheme="minorHAnsi" w:hAnsiTheme="minorHAnsi" w:cstheme="minorHAnsi"/>
          <w:sz w:val="22"/>
          <w:szCs w:val="22"/>
        </w:rPr>
        <w:t>zakres rzeczowy Przedmiotu Umowy</w:t>
      </w:r>
      <w:r w:rsidR="00134E25">
        <w:rPr>
          <w:rFonts w:asciiTheme="minorHAnsi" w:hAnsiTheme="minorHAnsi" w:cstheme="minorHAnsi"/>
          <w:sz w:val="22"/>
          <w:szCs w:val="22"/>
        </w:rPr>
        <w:t xml:space="preserve"> określony został w Opisie przedmiotu Zamówienia ( dalej jako „OPZ”, który stanowi załącznik nr </w:t>
      </w:r>
      <w:r w:rsidR="00074EEA">
        <w:rPr>
          <w:rFonts w:asciiTheme="minorHAnsi" w:hAnsiTheme="minorHAnsi" w:cstheme="minorHAnsi"/>
          <w:sz w:val="22"/>
          <w:szCs w:val="22"/>
        </w:rPr>
        <w:t>1 do Umowy.</w:t>
      </w:r>
      <w:r w:rsidR="00134E25">
        <w:rPr>
          <w:rFonts w:asciiTheme="minorHAnsi" w:hAnsiTheme="minorHAnsi" w:cstheme="minorHAnsi"/>
          <w:sz w:val="22"/>
          <w:szCs w:val="22"/>
        </w:rPr>
        <w:t xml:space="preserve"> </w:t>
      </w:r>
    </w:p>
    <w:p w14:paraId="20328A32" w14:textId="4F2B3B5E" w:rsidR="009448CE" w:rsidRPr="00CC7438" w:rsidRDefault="00074EEA" w:rsidP="00C60FD4">
      <w:pPr>
        <w:pStyle w:val="Tekstpodstawowy"/>
        <w:numPr>
          <w:ilvl w:val="0"/>
          <w:numId w:val="35"/>
        </w:numPr>
        <w:spacing w:before="120" w:after="120" w:line="300" w:lineRule="auto"/>
        <w:ind w:left="425" w:hanging="425"/>
        <w:rPr>
          <w:rFonts w:asciiTheme="minorHAnsi" w:hAnsiTheme="minorHAnsi" w:cstheme="minorHAnsi"/>
          <w:sz w:val="22"/>
          <w:szCs w:val="22"/>
        </w:rPr>
      </w:pPr>
      <w:r>
        <w:rPr>
          <w:rFonts w:asciiTheme="minorHAnsi" w:hAnsiTheme="minorHAnsi" w:cstheme="minorHAnsi"/>
          <w:sz w:val="22"/>
          <w:szCs w:val="22"/>
        </w:rPr>
        <w:t xml:space="preserve">Przedmiot Umowy realizowany będzie na zasadach określonych Umowie, w tym załącznikach stanowiących integralną część Umowy. </w:t>
      </w:r>
    </w:p>
    <w:p w14:paraId="14ADE39A" w14:textId="42FCCBA1" w:rsidR="00CC1B7E" w:rsidRPr="00A04459" w:rsidRDefault="00385640" w:rsidP="00C60FD4">
      <w:pPr>
        <w:pStyle w:val="Tekstpodstawowy"/>
        <w:numPr>
          <w:ilvl w:val="0"/>
          <w:numId w:val="35"/>
        </w:numPr>
        <w:spacing w:before="120" w:after="120" w:line="300" w:lineRule="auto"/>
        <w:ind w:left="425" w:hanging="425"/>
        <w:rPr>
          <w:rFonts w:asciiTheme="minorHAnsi" w:hAnsiTheme="minorHAnsi" w:cstheme="minorHAnsi"/>
          <w:color w:val="EE0000"/>
          <w:sz w:val="22"/>
          <w:szCs w:val="22"/>
        </w:rPr>
      </w:pPr>
      <w:r w:rsidRPr="00A04459">
        <w:rPr>
          <w:rFonts w:asciiTheme="minorHAnsi" w:hAnsiTheme="minorHAnsi" w:cstheme="minorHAnsi"/>
          <w:sz w:val="22"/>
          <w:szCs w:val="22"/>
        </w:rPr>
        <w:t>Wykonawca oświadcza, że zapoznał się z dokumentami wskazanymi w ust. 2 powyżej i stwierdza, że są one pozbawione wad istotnych, które uniemożliwiałyby realizację Przedmiotu Umowy oraz, że są wystarczające dla określenia wysokości Wynagrodzenia, o którym mowa w</w:t>
      </w:r>
      <w:r w:rsidR="00700419" w:rsidRPr="00A04459">
        <w:rPr>
          <w:rFonts w:asciiTheme="minorHAnsi" w:hAnsiTheme="minorHAnsi" w:cstheme="minorHAnsi"/>
          <w:sz w:val="22"/>
          <w:szCs w:val="22"/>
        </w:rPr>
        <w:t> </w:t>
      </w:r>
      <w:r w:rsidRPr="00A04459">
        <w:rPr>
          <w:rFonts w:asciiTheme="minorHAnsi" w:hAnsiTheme="minorHAnsi" w:cstheme="minorHAnsi"/>
          <w:sz w:val="22"/>
          <w:szCs w:val="22"/>
        </w:rPr>
        <w:t>§</w:t>
      </w:r>
      <w:r w:rsidR="00700419" w:rsidRPr="00A04459">
        <w:rPr>
          <w:rFonts w:asciiTheme="minorHAnsi" w:hAnsiTheme="minorHAnsi" w:cstheme="minorHAnsi"/>
          <w:sz w:val="22"/>
          <w:szCs w:val="22"/>
        </w:rPr>
        <w:t> </w:t>
      </w:r>
      <w:r w:rsidR="00CA5DD2" w:rsidRPr="00A04459">
        <w:rPr>
          <w:rFonts w:asciiTheme="minorHAnsi" w:hAnsiTheme="minorHAnsi" w:cstheme="minorHAnsi"/>
          <w:sz w:val="22"/>
          <w:szCs w:val="22"/>
        </w:rPr>
        <w:t>3</w:t>
      </w:r>
      <w:r w:rsidR="00825D4E" w:rsidRPr="00A04459">
        <w:rPr>
          <w:rFonts w:asciiTheme="minorHAnsi" w:hAnsiTheme="minorHAnsi" w:cstheme="minorHAnsi"/>
          <w:sz w:val="22"/>
          <w:szCs w:val="22"/>
        </w:rPr>
        <w:t xml:space="preserve"> </w:t>
      </w:r>
      <w:r w:rsidRPr="00A04459">
        <w:rPr>
          <w:rFonts w:asciiTheme="minorHAnsi" w:hAnsiTheme="minorHAnsi" w:cstheme="minorHAnsi"/>
          <w:sz w:val="22"/>
          <w:szCs w:val="22"/>
        </w:rPr>
        <w:t>ust. 1.</w:t>
      </w:r>
    </w:p>
    <w:p w14:paraId="72B2B253" w14:textId="254C0E30" w:rsidR="00385640" w:rsidRPr="00A04459" w:rsidRDefault="00385640" w:rsidP="00C60FD4">
      <w:pPr>
        <w:pStyle w:val="Tekstpodstawowy"/>
        <w:numPr>
          <w:ilvl w:val="0"/>
          <w:numId w:val="35"/>
        </w:numPr>
        <w:spacing w:before="120" w:after="120" w:line="300" w:lineRule="auto"/>
        <w:ind w:left="425" w:hanging="425"/>
        <w:rPr>
          <w:rFonts w:asciiTheme="minorHAnsi" w:hAnsiTheme="minorHAnsi" w:cstheme="minorHAnsi"/>
          <w:color w:val="EE0000"/>
          <w:sz w:val="22"/>
          <w:szCs w:val="22"/>
        </w:rPr>
      </w:pPr>
      <w:r w:rsidRPr="00A04459">
        <w:rPr>
          <w:rFonts w:asciiTheme="minorHAnsi" w:hAnsiTheme="minorHAnsi" w:cstheme="minorHAnsi"/>
          <w:sz w:val="22"/>
          <w:szCs w:val="22"/>
        </w:rPr>
        <w:t xml:space="preserve">Wykonawca zobowiązuje się uzyskać wszelkie konieczne uzgodnienia, wykonać roboty budowlane oraz inne roboty i prace, które wynikają z </w:t>
      </w:r>
      <w:r w:rsidR="00BB53F2" w:rsidRPr="00A04459">
        <w:rPr>
          <w:rFonts w:asciiTheme="minorHAnsi" w:hAnsiTheme="minorHAnsi" w:cstheme="minorHAnsi"/>
          <w:sz w:val="22"/>
          <w:szCs w:val="22"/>
        </w:rPr>
        <w:t>dokumentów wskazanych w ust. 2 powyżej.</w:t>
      </w:r>
      <w:r w:rsidRPr="00A04459">
        <w:rPr>
          <w:rFonts w:asciiTheme="minorHAnsi" w:hAnsiTheme="minorHAnsi" w:cstheme="minorHAnsi"/>
          <w:sz w:val="22"/>
          <w:szCs w:val="22"/>
        </w:rPr>
        <w:t xml:space="preserve"> Wynagrodzenie za wykonanie powyższych robót budowlanych, innych robót i prac, mieści się w</w:t>
      </w:r>
      <w:r w:rsidR="00D948D3" w:rsidRPr="00A04459">
        <w:rPr>
          <w:rFonts w:asciiTheme="minorHAnsi" w:hAnsiTheme="minorHAnsi" w:cstheme="minorHAnsi"/>
          <w:sz w:val="22"/>
          <w:szCs w:val="22"/>
        </w:rPr>
        <w:t> </w:t>
      </w:r>
      <w:r w:rsidRPr="00A04459">
        <w:rPr>
          <w:rFonts w:asciiTheme="minorHAnsi" w:hAnsiTheme="minorHAnsi" w:cstheme="minorHAnsi"/>
          <w:sz w:val="22"/>
          <w:szCs w:val="22"/>
        </w:rPr>
        <w:t xml:space="preserve">Wynagrodzeniu, o którym mowa w § </w:t>
      </w:r>
      <w:r w:rsidR="00CA5DD2" w:rsidRPr="00A04459">
        <w:rPr>
          <w:rFonts w:asciiTheme="minorHAnsi" w:hAnsiTheme="minorHAnsi" w:cstheme="minorHAnsi"/>
          <w:sz w:val="22"/>
          <w:szCs w:val="22"/>
        </w:rPr>
        <w:t>3</w:t>
      </w:r>
      <w:r w:rsidR="00836344" w:rsidRPr="00A04459">
        <w:rPr>
          <w:rFonts w:asciiTheme="minorHAnsi" w:hAnsiTheme="minorHAnsi" w:cstheme="minorHAnsi"/>
          <w:sz w:val="22"/>
          <w:szCs w:val="22"/>
        </w:rPr>
        <w:t xml:space="preserve"> </w:t>
      </w:r>
      <w:r w:rsidRPr="00A04459">
        <w:rPr>
          <w:rFonts w:asciiTheme="minorHAnsi" w:hAnsiTheme="minorHAnsi" w:cstheme="minorHAnsi"/>
          <w:sz w:val="22"/>
          <w:szCs w:val="22"/>
        </w:rPr>
        <w:t>ust. 1. Wykonawca zobowiązuje się do</w:t>
      </w:r>
      <w:r w:rsidR="00700419" w:rsidRPr="00A04459">
        <w:rPr>
          <w:rFonts w:asciiTheme="minorHAnsi" w:hAnsiTheme="minorHAnsi" w:cstheme="minorHAnsi"/>
          <w:sz w:val="22"/>
          <w:szCs w:val="22"/>
        </w:rPr>
        <w:t> </w:t>
      </w:r>
      <w:r w:rsidRPr="00A04459">
        <w:rPr>
          <w:rFonts w:asciiTheme="minorHAnsi" w:hAnsiTheme="minorHAnsi" w:cstheme="minorHAnsi"/>
          <w:sz w:val="22"/>
          <w:szCs w:val="22"/>
        </w:rPr>
        <w:t>wykonania wszelkich robót i prac niezbędnych do prawidłowego wykonania Przedmiotu Umowy.</w:t>
      </w:r>
    </w:p>
    <w:p w14:paraId="00238FAD" w14:textId="533FF2F9"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lastRenderedPageBreak/>
        <w:t>§ 2.</w:t>
      </w:r>
      <w:r w:rsidR="000F418F" w:rsidRPr="00A04459">
        <w:rPr>
          <w:rFonts w:asciiTheme="minorHAnsi" w:hAnsiTheme="minorHAnsi" w:cstheme="minorHAnsi"/>
          <w:szCs w:val="22"/>
        </w:rPr>
        <w:br/>
      </w:r>
      <w:r w:rsidRPr="00A04459">
        <w:rPr>
          <w:rFonts w:asciiTheme="minorHAnsi" w:hAnsiTheme="minorHAnsi" w:cstheme="minorHAnsi"/>
          <w:szCs w:val="22"/>
        </w:rPr>
        <w:t>Termin realizacji Przedmiotu Umowy</w:t>
      </w:r>
    </w:p>
    <w:p w14:paraId="6F4B97BE" w14:textId="77777777" w:rsidR="00385640" w:rsidRPr="00A04459" w:rsidRDefault="00385640" w:rsidP="00A04459">
      <w:pPr>
        <w:numPr>
          <w:ilvl w:val="6"/>
          <w:numId w:val="32"/>
        </w:numPr>
        <w:tabs>
          <w:tab w:val="clear" w:pos="4964"/>
          <w:tab w:val="num" w:pos="567"/>
        </w:tabs>
        <w:spacing w:before="120" w:after="120" w:line="300" w:lineRule="auto"/>
        <w:ind w:left="426" w:hanging="426"/>
        <w:rPr>
          <w:rFonts w:eastAsia="Calibri" w:cstheme="minorHAnsi"/>
          <w:kern w:val="0"/>
          <w:lang w:val="hr-HR" w:eastAsia="pl-PL"/>
          <w14:ligatures w14:val="none"/>
        </w:rPr>
      </w:pPr>
      <w:r w:rsidRPr="00A04459">
        <w:rPr>
          <w:rFonts w:eastAsia="Calibri" w:cstheme="minorHAnsi"/>
          <w:kern w:val="0"/>
          <w:lang w:val="hr-HR" w:eastAsia="pl-PL"/>
          <w14:ligatures w14:val="none"/>
        </w:rPr>
        <w:t>Strony ustalają następujące terminy wykonania Przedmiotu Umowy:</w:t>
      </w:r>
    </w:p>
    <w:p w14:paraId="42094132" w14:textId="5EFB18D9" w:rsidR="00385640" w:rsidRPr="00D31766" w:rsidRDefault="00385640" w:rsidP="00A04459">
      <w:pPr>
        <w:numPr>
          <w:ilvl w:val="0"/>
          <w:numId w:val="33"/>
        </w:numPr>
        <w:tabs>
          <w:tab w:val="clear" w:pos="644"/>
          <w:tab w:val="num" w:pos="851"/>
        </w:tabs>
        <w:spacing w:before="120" w:after="120" w:line="300" w:lineRule="auto"/>
        <w:ind w:left="850" w:hanging="425"/>
        <w:rPr>
          <w:rFonts w:eastAsia="Calibri" w:cstheme="minorHAnsi"/>
          <w:b/>
          <w:bCs/>
          <w:kern w:val="0"/>
          <w:lang w:val="hr-HR" w:eastAsia="pl-PL"/>
          <w14:ligatures w14:val="none"/>
        </w:rPr>
      </w:pPr>
      <w:r w:rsidRPr="00A04459">
        <w:rPr>
          <w:rFonts w:eastAsia="Calibri" w:cstheme="minorHAnsi"/>
          <w:kern w:val="0"/>
          <w:lang w:val="hr-HR" w:eastAsia="pl-PL"/>
          <w14:ligatures w14:val="none"/>
        </w:rPr>
        <w:t xml:space="preserve">rozpoczęcie: </w:t>
      </w:r>
      <w:r w:rsidR="00341CBC" w:rsidRPr="00A04459">
        <w:rPr>
          <w:rFonts w:cstheme="minorHAnsi"/>
        </w:rPr>
        <w:t xml:space="preserve">niezwłocznie od dnia zawarcia Umowy, </w:t>
      </w:r>
      <w:r w:rsidR="00341CBC" w:rsidRPr="00D31766">
        <w:rPr>
          <w:rFonts w:cstheme="minorHAnsi"/>
          <w:b/>
          <w:bCs/>
        </w:rPr>
        <w:t xml:space="preserve">po przedstawieniu przez Wykonawcę ubezpieczenia OC, o którym mowa w § 5 ust. </w:t>
      </w:r>
      <w:r w:rsidR="007D55F4" w:rsidRPr="00D31766">
        <w:rPr>
          <w:rFonts w:cstheme="minorHAnsi"/>
          <w:b/>
          <w:bCs/>
        </w:rPr>
        <w:t>8</w:t>
      </w:r>
      <w:r w:rsidR="00341CBC" w:rsidRPr="00D31766">
        <w:rPr>
          <w:rFonts w:cstheme="minorHAnsi"/>
          <w:b/>
          <w:bCs/>
        </w:rPr>
        <w:t xml:space="preserve"> Umowy</w:t>
      </w:r>
      <w:r w:rsidR="00575CC6" w:rsidRPr="00D31766">
        <w:rPr>
          <w:rFonts w:cstheme="minorHAnsi"/>
          <w:b/>
          <w:bCs/>
        </w:rPr>
        <w:t>.</w:t>
      </w:r>
    </w:p>
    <w:p w14:paraId="215F5A4A" w14:textId="5E3DEAEE" w:rsidR="00797B9F" w:rsidRPr="00A04459" w:rsidRDefault="00797B9F" w:rsidP="00A04459">
      <w:pPr>
        <w:numPr>
          <w:ilvl w:val="0"/>
          <w:numId w:val="33"/>
        </w:numPr>
        <w:tabs>
          <w:tab w:val="clear" w:pos="644"/>
          <w:tab w:val="num" w:pos="851"/>
        </w:tabs>
        <w:spacing w:before="120" w:after="120" w:line="300" w:lineRule="auto"/>
        <w:ind w:left="850" w:hanging="425"/>
        <w:rPr>
          <w:rFonts w:eastAsia="Calibri" w:cstheme="minorHAnsi"/>
          <w:kern w:val="0"/>
          <w:lang w:val="hr-HR" w:eastAsia="pl-PL"/>
          <w14:ligatures w14:val="none"/>
        </w:rPr>
      </w:pPr>
      <w:r w:rsidRPr="00A04459">
        <w:rPr>
          <w:rFonts w:cstheme="minorHAnsi"/>
        </w:rPr>
        <w:t xml:space="preserve">Zakończenie: </w:t>
      </w:r>
      <w:r w:rsidR="00D54235">
        <w:rPr>
          <w:rFonts w:cstheme="minorHAnsi"/>
        </w:rPr>
        <w:t>w terminie 24 miesiące, licząc od dnia zawarcia umowy</w:t>
      </w:r>
      <w:r w:rsidR="003F2D37">
        <w:rPr>
          <w:rFonts w:cstheme="minorHAnsi"/>
        </w:rPr>
        <w:t>, tj. do dnia ……</w:t>
      </w:r>
      <w:r w:rsidR="00BD544C">
        <w:rPr>
          <w:rFonts w:cstheme="minorHAnsi"/>
        </w:rPr>
        <w:t>………</w:t>
      </w:r>
      <w:r w:rsidR="003F2D37">
        <w:rPr>
          <w:rFonts w:cstheme="minorHAnsi"/>
        </w:rPr>
        <w:t>…</w:t>
      </w:r>
      <w:r w:rsidR="00357C9C">
        <w:rPr>
          <w:rFonts w:cstheme="minorHAnsi"/>
        </w:rPr>
        <w:t xml:space="preserve"> </w:t>
      </w:r>
      <w:r w:rsidR="003F2D37">
        <w:rPr>
          <w:rFonts w:cstheme="minorHAnsi"/>
        </w:rPr>
        <w:t>w tym:</w:t>
      </w:r>
    </w:p>
    <w:p w14:paraId="54A16311" w14:textId="230DDDB3" w:rsidR="00797B9F" w:rsidRPr="00A04459" w:rsidRDefault="00797B9F" w:rsidP="00A04459">
      <w:pPr>
        <w:pStyle w:val="Akapitzlist"/>
        <w:numPr>
          <w:ilvl w:val="0"/>
          <w:numId w:val="50"/>
        </w:numPr>
        <w:spacing w:before="120" w:after="120" w:line="300" w:lineRule="auto"/>
        <w:rPr>
          <w:rFonts w:asciiTheme="minorHAnsi" w:hAnsiTheme="minorHAnsi" w:cstheme="minorHAnsi"/>
          <w:sz w:val="22"/>
          <w:szCs w:val="22"/>
          <w:lang w:val="hr-HR"/>
        </w:rPr>
      </w:pPr>
      <w:r w:rsidRPr="00A04459">
        <w:rPr>
          <w:rFonts w:asciiTheme="minorHAnsi" w:hAnsiTheme="minorHAnsi" w:cstheme="minorHAnsi"/>
          <w:b/>
          <w:bCs/>
          <w:sz w:val="22"/>
          <w:szCs w:val="22"/>
          <w:lang w:val="hr-HR"/>
        </w:rPr>
        <w:t xml:space="preserve">wykonanie robót budowlanych wraz z zagospodarowaniem terenów zieleni </w:t>
      </w:r>
      <w:r w:rsidRPr="00A04459">
        <w:rPr>
          <w:rFonts w:asciiTheme="minorHAnsi" w:hAnsiTheme="minorHAnsi" w:cstheme="minorHAnsi"/>
          <w:sz w:val="22"/>
          <w:szCs w:val="22"/>
          <w:lang w:val="hr-HR"/>
        </w:rPr>
        <w:t xml:space="preserve">zostanie zrealizowane w terminie 365 </w:t>
      </w:r>
      <w:r w:rsidR="00B226A5">
        <w:rPr>
          <w:rFonts w:asciiTheme="minorHAnsi" w:hAnsiTheme="minorHAnsi" w:cstheme="minorHAnsi"/>
          <w:sz w:val="22"/>
          <w:szCs w:val="22"/>
          <w:lang w:val="hr-HR"/>
        </w:rPr>
        <w:t xml:space="preserve">dni </w:t>
      </w:r>
      <w:r w:rsidRPr="00A04459">
        <w:rPr>
          <w:rFonts w:asciiTheme="minorHAnsi" w:hAnsiTheme="minorHAnsi" w:cstheme="minorHAnsi"/>
          <w:sz w:val="22"/>
          <w:szCs w:val="22"/>
          <w:lang w:val="hr-HR"/>
        </w:rPr>
        <w:t>od daty zawarcia umowy, tj. do dnia ...</w:t>
      </w:r>
    </w:p>
    <w:p w14:paraId="1099A9FE" w14:textId="78CD38CF" w:rsidR="00797B9F" w:rsidRPr="00A04459" w:rsidRDefault="00797B9F" w:rsidP="00A04459">
      <w:pPr>
        <w:pStyle w:val="Akapitzlist"/>
        <w:numPr>
          <w:ilvl w:val="0"/>
          <w:numId w:val="50"/>
        </w:numPr>
        <w:spacing w:before="120" w:after="120" w:line="300" w:lineRule="auto"/>
        <w:rPr>
          <w:rFonts w:asciiTheme="minorHAnsi" w:hAnsiTheme="minorHAnsi" w:cstheme="minorHAnsi"/>
          <w:sz w:val="22"/>
          <w:szCs w:val="22"/>
        </w:rPr>
      </w:pPr>
      <w:r w:rsidRPr="00A04459">
        <w:rPr>
          <w:rFonts w:asciiTheme="minorHAnsi" w:hAnsiTheme="minorHAnsi" w:cstheme="minorHAnsi"/>
          <w:b/>
          <w:bCs/>
          <w:sz w:val="22"/>
          <w:szCs w:val="22"/>
        </w:rPr>
        <w:t xml:space="preserve">pielęgnacja zieleni – </w:t>
      </w:r>
      <w:r w:rsidR="004F4DCA" w:rsidRPr="00A04459">
        <w:rPr>
          <w:rFonts w:asciiTheme="minorHAnsi" w:hAnsiTheme="minorHAnsi" w:cstheme="minorHAnsi"/>
          <w:b/>
          <w:bCs/>
          <w:sz w:val="22"/>
          <w:szCs w:val="22"/>
        </w:rPr>
        <w:t xml:space="preserve">12 miesięcy </w:t>
      </w:r>
      <w:r w:rsidRPr="00A04459">
        <w:rPr>
          <w:rFonts w:asciiTheme="minorHAnsi" w:hAnsiTheme="minorHAnsi" w:cstheme="minorHAnsi"/>
          <w:b/>
          <w:bCs/>
          <w:sz w:val="22"/>
          <w:szCs w:val="22"/>
        </w:rPr>
        <w:t>od odbioru końcowego</w:t>
      </w:r>
      <w:r w:rsidRPr="00A04459">
        <w:rPr>
          <w:rFonts w:asciiTheme="minorHAnsi" w:hAnsiTheme="minorHAnsi" w:cstheme="minorHAnsi"/>
          <w:sz w:val="22"/>
          <w:szCs w:val="22"/>
        </w:rPr>
        <w:t xml:space="preserve"> robót budowlanych z zagospodarowaniem terenów zieleni</w:t>
      </w:r>
      <w:r w:rsidR="004F4DCA" w:rsidRPr="00A04459">
        <w:rPr>
          <w:rFonts w:asciiTheme="minorHAnsi" w:hAnsiTheme="minorHAnsi" w:cstheme="minorHAnsi"/>
          <w:sz w:val="22"/>
          <w:szCs w:val="22"/>
        </w:rPr>
        <w:t xml:space="preserve">, tj. </w:t>
      </w:r>
      <w:r w:rsidRPr="00A04459">
        <w:rPr>
          <w:rFonts w:asciiTheme="minorHAnsi" w:hAnsiTheme="minorHAnsi" w:cstheme="minorHAnsi"/>
          <w:sz w:val="22"/>
          <w:szCs w:val="22"/>
        </w:rPr>
        <w:t xml:space="preserve">do dnia </w:t>
      </w:r>
      <w:r w:rsidR="004F4DCA" w:rsidRPr="00A04459">
        <w:rPr>
          <w:rFonts w:asciiTheme="minorHAnsi" w:hAnsiTheme="minorHAnsi" w:cstheme="minorHAnsi"/>
          <w:sz w:val="22"/>
          <w:szCs w:val="22"/>
        </w:rPr>
        <w:t>…</w:t>
      </w:r>
    </w:p>
    <w:p w14:paraId="23EA373A" w14:textId="319D97BB" w:rsidR="00385640" w:rsidRPr="00A04459" w:rsidRDefault="00385640" w:rsidP="00A04459">
      <w:pPr>
        <w:numPr>
          <w:ilvl w:val="6"/>
          <w:numId w:val="32"/>
        </w:numPr>
        <w:tabs>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Jako termin zakończenia Przedmiotu Umowy</w:t>
      </w:r>
      <w:r w:rsidR="002F2BC4">
        <w:rPr>
          <w:rFonts w:eastAsia="Calibri" w:cstheme="minorHAnsi"/>
          <w:kern w:val="0"/>
          <w:lang w:eastAsia="pl-PL"/>
          <w14:ligatures w14:val="none"/>
        </w:rPr>
        <w:t xml:space="preserve"> w zakresie określonym w ust. 1 pkt 2 lit.</w:t>
      </w:r>
      <w:r w:rsidR="005C4E76">
        <w:rPr>
          <w:rFonts w:eastAsia="Calibri" w:cstheme="minorHAnsi"/>
          <w:kern w:val="0"/>
          <w:lang w:eastAsia="pl-PL"/>
          <w14:ligatures w14:val="none"/>
        </w:rPr>
        <w:t xml:space="preserve"> </w:t>
      </w:r>
      <w:r w:rsidR="002F2BC4">
        <w:rPr>
          <w:rFonts w:eastAsia="Calibri" w:cstheme="minorHAnsi"/>
          <w:kern w:val="0"/>
          <w:lang w:eastAsia="pl-PL"/>
          <w14:ligatures w14:val="none"/>
        </w:rPr>
        <w:t>a</w:t>
      </w:r>
      <w:r w:rsidRPr="00A04459">
        <w:rPr>
          <w:rFonts w:eastAsia="Calibri" w:cstheme="minorHAnsi"/>
          <w:kern w:val="0"/>
          <w:lang w:eastAsia="pl-PL"/>
          <w14:ligatures w14:val="none"/>
        </w:rPr>
        <w:t>, Strony ustalają dzień zgłoszenia przez Wykonawcę, pismem przesłanym drogą mailową na</w:t>
      </w:r>
      <w:r w:rsidR="009B148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adres: </w:t>
      </w:r>
      <w:hyperlink r:id="rId11" w:history="1">
        <w:r w:rsidR="001936E4" w:rsidRPr="00A04459">
          <w:rPr>
            <w:rStyle w:val="Hipercze"/>
            <w:rFonts w:cstheme="minorHAnsi"/>
            <w:color w:val="auto"/>
          </w:rPr>
          <w:t>kontakt@zzw.waw.pl</w:t>
        </w:r>
      </w:hyperlink>
      <w:r w:rsidRPr="00A04459">
        <w:rPr>
          <w:rFonts w:eastAsia="Calibri" w:cstheme="minorHAnsi"/>
          <w:kern w:val="0"/>
          <w:lang w:eastAsia="pl-PL"/>
          <w14:ligatures w14:val="none"/>
        </w:rPr>
        <w:t xml:space="preserve"> oraz do osób odpowiedzialnych za nadzór nad realizacją Umowy, wskazanych w § </w:t>
      </w:r>
      <w:r w:rsidR="003756F6" w:rsidRPr="00A04459">
        <w:rPr>
          <w:rFonts w:eastAsia="Calibri" w:cstheme="minorHAnsi"/>
          <w:kern w:val="0"/>
          <w:lang w:eastAsia="pl-PL"/>
          <w14:ligatures w14:val="none"/>
        </w:rPr>
        <w:t>1</w:t>
      </w:r>
      <w:r w:rsidR="00BE40F9" w:rsidRPr="00A04459">
        <w:rPr>
          <w:rFonts w:eastAsia="Calibri" w:cstheme="minorHAnsi"/>
          <w:kern w:val="0"/>
          <w:lang w:eastAsia="pl-PL"/>
          <w14:ligatures w14:val="none"/>
        </w:rPr>
        <w:t>9</w:t>
      </w:r>
      <w:r w:rsidR="009C234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ust. 4, osiągnięcia gotowości do</w:t>
      </w:r>
      <w:r w:rsidR="009B148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odbioru końcowego, potwierdzonej przez Inspektora Nadzoru Zamawiającego, z</w:t>
      </w:r>
      <w:r w:rsidR="00E46794"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zastrzeżeniem postanowień zawartych w § </w:t>
      </w:r>
      <w:r w:rsidR="00836344" w:rsidRPr="00A04459">
        <w:rPr>
          <w:rFonts w:eastAsia="Calibri" w:cstheme="minorHAnsi"/>
          <w:kern w:val="0"/>
          <w:lang w:eastAsia="pl-PL"/>
          <w14:ligatures w14:val="none"/>
        </w:rPr>
        <w:t>1</w:t>
      </w:r>
      <w:r w:rsidR="00F132BE" w:rsidRPr="00A04459">
        <w:rPr>
          <w:rFonts w:eastAsia="Calibri" w:cstheme="minorHAnsi"/>
          <w:kern w:val="0"/>
          <w:lang w:eastAsia="pl-PL"/>
          <w14:ligatures w14:val="none"/>
        </w:rPr>
        <w:t>1</w:t>
      </w:r>
      <w:r w:rsidR="0083634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ust. </w:t>
      </w:r>
      <w:r w:rsidR="000E3E25" w:rsidRPr="00A04459">
        <w:rPr>
          <w:rFonts w:eastAsia="Calibri" w:cstheme="minorHAnsi"/>
          <w:kern w:val="0"/>
          <w:lang w:eastAsia="pl-PL"/>
          <w14:ligatures w14:val="none"/>
        </w:rPr>
        <w:t>4</w:t>
      </w:r>
      <w:r w:rsidR="007C526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pkt. 6 Umowy</w:t>
      </w:r>
      <w:r w:rsidR="0028546B" w:rsidRPr="00A04459">
        <w:rPr>
          <w:rFonts w:eastAsia="Calibri" w:cstheme="minorHAnsi"/>
          <w:kern w:val="0"/>
          <w:lang w:eastAsia="pl-PL"/>
          <w14:ligatures w14:val="none"/>
        </w:rPr>
        <w:t xml:space="preserve">, </w:t>
      </w:r>
      <w:r w:rsidR="0028546B" w:rsidRPr="00A04459">
        <w:rPr>
          <w:rFonts w:cstheme="minorHAnsi"/>
        </w:rPr>
        <w:t>pod warunkiem, że roboty budowlane, inne roboty i prace niezbędne do wykonania zgłoszonego Przedmiotu Umowy zostały wykonane w całości i pozbawione były wad istotnych. W razie odmowy odbioru końcowego przez Zamawiającego, terminem wykonania Umowy jest dzień tego zgłoszenia gotowości do odbioru końcowego, bezpośrednio po którym nastąpił odbiór końcowy przez Zamawiającego</w:t>
      </w:r>
      <w:r w:rsidRPr="00A04459">
        <w:rPr>
          <w:rFonts w:eastAsia="Calibri" w:cstheme="minorHAnsi"/>
          <w:kern w:val="0"/>
          <w:lang w:eastAsia="pl-PL"/>
          <w14:ligatures w14:val="none"/>
        </w:rPr>
        <w:t>.</w:t>
      </w:r>
    </w:p>
    <w:p w14:paraId="6B557220" w14:textId="0794FE6A" w:rsidR="00385640" w:rsidRPr="00A04459" w:rsidRDefault="00385640" w:rsidP="00A04459">
      <w:pPr>
        <w:numPr>
          <w:ilvl w:val="6"/>
          <w:numId w:val="32"/>
        </w:numPr>
        <w:tabs>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Wykonawca oświadcza, że dokonał oględzin nieruchomości, na których będzie realizowany Przedmiot Umowy i</w:t>
      </w:r>
      <w:r w:rsidR="009B148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stwierdza, że położenie nieruchomości, dojazd do nieruchomości, panujące na niej warunki, okres kalendarzowy, w którym będą wykonywane roboty, i teren budowy umożliwiają rozpoczęcie, i</w:t>
      </w:r>
      <w:r w:rsidR="009B148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zakończenie robót w terminie określonym w niniejszej Umowie.</w:t>
      </w:r>
    </w:p>
    <w:p w14:paraId="2AE4E147" w14:textId="2C2EBFD1" w:rsidR="00931F28" w:rsidRPr="00A04459" w:rsidRDefault="00931F28"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1C77D7" w:rsidRPr="00A04459">
        <w:rPr>
          <w:rFonts w:asciiTheme="minorHAnsi" w:hAnsiTheme="minorHAnsi" w:cstheme="minorHAnsi"/>
          <w:szCs w:val="22"/>
        </w:rPr>
        <w:t>3</w:t>
      </w:r>
      <w:r w:rsidRPr="00A04459">
        <w:rPr>
          <w:rFonts w:asciiTheme="minorHAnsi" w:hAnsiTheme="minorHAnsi" w:cstheme="minorHAnsi"/>
          <w:szCs w:val="22"/>
        </w:rPr>
        <w:t>.</w:t>
      </w:r>
      <w:r w:rsidRPr="00A04459">
        <w:rPr>
          <w:rFonts w:asciiTheme="minorHAnsi" w:hAnsiTheme="minorHAnsi" w:cstheme="minorHAnsi"/>
          <w:szCs w:val="22"/>
        </w:rPr>
        <w:br/>
        <w:t>Wynagrodzenie Wykonawcy</w:t>
      </w:r>
    </w:p>
    <w:p w14:paraId="29A33790" w14:textId="7F4D3D7E" w:rsidR="00931F28" w:rsidRPr="00A04459" w:rsidRDefault="006A2A44" w:rsidP="00A04459">
      <w:pPr>
        <w:numPr>
          <w:ilvl w:val="0"/>
          <w:numId w:val="3"/>
        </w:numPr>
        <w:tabs>
          <w:tab w:val="clear" w:pos="1800"/>
        </w:tabs>
        <w:spacing w:before="120" w:after="120" w:line="300" w:lineRule="auto"/>
        <w:ind w:left="284" w:hanging="284"/>
        <w:mirrorIndents/>
        <w:rPr>
          <w:rFonts w:eastAsia="Calibri" w:cstheme="minorHAnsi"/>
          <w:kern w:val="0"/>
          <w:lang w:eastAsia="pl-PL"/>
          <w14:ligatures w14:val="none"/>
        </w:rPr>
      </w:pPr>
      <w:r>
        <w:rPr>
          <w:rFonts w:eastAsia="Calibri" w:cstheme="minorHAnsi"/>
          <w:kern w:val="0"/>
          <w:lang w:eastAsia="pl-PL"/>
          <w14:ligatures w14:val="none"/>
        </w:rPr>
        <w:t>Łączne</w:t>
      </w:r>
      <w:r w:rsidR="00AC0A55">
        <w:rPr>
          <w:rFonts w:eastAsia="Calibri" w:cstheme="minorHAnsi"/>
          <w:kern w:val="0"/>
          <w:lang w:eastAsia="pl-PL"/>
          <w14:ligatures w14:val="none"/>
        </w:rPr>
        <w:t xml:space="preserve"> w</w:t>
      </w:r>
      <w:r w:rsidR="00931F28" w:rsidRPr="00A04459">
        <w:rPr>
          <w:rFonts w:eastAsia="Calibri" w:cstheme="minorHAnsi"/>
          <w:kern w:val="0"/>
          <w:lang w:eastAsia="pl-PL"/>
          <w14:ligatures w14:val="none"/>
        </w:rPr>
        <w:t xml:space="preserve">ynagrodzenie Wykonawcy za wykonanie Przedmiotu Umowy, wynosi </w:t>
      </w:r>
      <w:r w:rsidR="00931F28" w:rsidRPr="00A04459">
        <w:rPr>
          <w:rFonts w:eastAsia="Calibri" w:cstheme="minorHAnsi"/>
          <w:b/>
          <w:bCs/>
          <w:kern w:val="0"/>
          <w:lang w:eastAsia="pl-PL"/>
          <w14:ligatures w14:val="none"/>
        </w:rPr>
        <w:t>………………………. zł brutto</w:t>
      </w:r>
      <w:r w:rsidR="00931F28" w:rsidRPr="00A04459">
        <w:rPr>
          <w:rFonts w:eastAsia="Calibri" w:cstheme="minorHAnsi"/>
          <w:kern w:val="0"/>
          <w:lang w:eastAsia="pl-PL"/>
          <w14:ligatures w14:val="none"/>
        </w:rPr>
        <w:t xml:space="preserve"> (słownie:</w:t>
      </w:r>
      <w:r w:rsidR="00E068F7" w:rsidRPr="00A04459">
        <w:rPr>
          <w:rFonts w:eastAsia="Calibri" w:cstheme="minorHAnsi"/>
          <w:kern w:val="0"/>
          <w:lang w:eastAsia="pl-PL"/>
          <w14:ligatures w14:val="none"/>
        </w:rPr>
        <w:t xml:space="preserve"> </w:t>
      </w:r>
      <w:r w:rsidR="00E068F7" w:rsidRPr="00A04459">
        <w:rPr>
          <w:rFonts w:cstheme="minorHAnsi"/>
        </w:rPr>
        <w:t xml:space="preserve">…………. </w:t>
      </w:r>
      <w:r w:rsidR="00931F28" w:rsidRPr="00A04459">
        <w:rPr>
          <w:rFonts w:eastAsia="Calibri" w:cstheme="minorHAnsi"/>
          <w:kern w:val="0"/>
          <w:lang w:eastAsia="pl-PL"/>
          <w14:ligatures w14:val="none"/>
        </w:rPr>
        <w:t>złotych …</w:t>
      </w:r>
      <w:r w:rsidR="00E068F7" w:rsidRPr="00A04459">
        <w:rPr>
          <w:rFonts w:eastAsia="Calibri" w:cstheme="minorHAnsi"/>
          <w:kern w:val="0"/>
          <w:lang w:eastAsia="pl-PL"/>
          <w14:ligatures w14:val="none"/>
        </w:rPr>
        <w:t xml:space="preserve"> 00</w:t>
      </w:r>
      <w:r w:rsidR="00931F28" w:rsidRPr="00A04459">
        <w:rPr>
          <w:rFonts w:eastAsia="Calibri" w:cstheme="minorHAnsi"/>
          <w:kern w:val="0"/>
          <w:lang w:eastAsia="pl-PL"/>
          <w14:ligatures w14:val="none"/>
        </w:rPr>
        <w:t xml:space="preserve">/100), </w:t>
      </w:r>
      <w:r w:rsidR="00AC0A55">
        <w:rPr>
          <w:rFonts w:eastAsia="Calibri" w:cstheme="minorHAnsi"/>
          <w:b/>
          <w:bCs/>
          <w:kern w:val="0"/>
          <w:lang w:eastAsia="pl-PL"/>
          <w14:ligatures w14:val="none"/>
        </w:rPr>
        <w:t>co stanowi</w:t>
      </w:r>
      <w:r w:rsidR="00931F28" w:rsidRPr="00A04459">
        <w:rPr>
          <w:rFonts w:eastAsia="Calibri" w:cstheme="minorHAnsi"/>
          <w:b/>
          <w:bCs/>
          <w:kern w:val="0"/>
          <w:lang w:eastAsia="pl-PL"/>
          <w14:ligatures w14:val="none"/>
        </w:rPr>
        <w:t xml:space="preserve"> wynagrodzenie netto</w:t>
      </w:r>
      <w:r w:rsidR="00931F28" w:rsidRPr="00A04459">
        <w:rPr>
          <w:rFonts w:eastAsia="Calibri" w:cstheme="minorHAnsi"/>
          <w:kern w:val="0"/>
          <w:lang w:eastAsia="pl-PL"/>
          <w14:ligatures w14:val="none"/>
        </w:rPr>
        <w:t xml:space="preserve"> w wysokości ………………. zł (słownie:</w:t>
      </w:r>
      <w:r w:rsidR="00E068F7" w:rsidRPr="00A04459">
        <w:rPr>
          <w:rFonts w:eastAsia="Calibri" w:cstheme="minorHAnsi"/>
          <w:kern w:val="0"/>
          <w:lang w:eastAsia="pl-PL"/>
          <w14:ligatures w14:val="none"/>
        </w:rPr>
        <w:t xml:space="preserve"> … </w:t>
      </w:r>
      <w:r w:rsidR="00931F28" w:rsidRPr="00A04459">
        <w:rPr>
          <w:rFonts w:eastAsia="Calibri" w:cstheme="minorHAnsi"/>
          <w:kern w:val="0"/>
          <w:lang w:eastAsia="pl-PL"/>
          <w14:ligatures w14:val="none"/>
        </w:rPr>
        <w:t xml:space="preserve">złotych </w:t>
      </w:r>
      <w:r w:rsidR="00E068F7" w:rsidRPr="00A04459">
        <w:rPr>
          <w:rFonts w:eastAsia="Calibri" w:cstheme="minorHAnsi"/>
          <w:kern w:val="0"/>
          <w:lang w:eastAsia="pl-PL"/>
          <w14:ligatures w14:val="none"/>
        </w:rPr>
        <w:t>00</w:t>
      </w:r>
      <w:r w:rsidR="00931F28" w:rsidRPr="00A04459">
        <w:rPr>
          <w:rFonts w:eastAsia="Calibri" w:cstheme="minorHAnsi"/>
          <w:kern w:val="0"/>
          <w:lang w:eastAsia="pl-PL"/>
          <w14:ligatures w14:val="none"/>
        </w:rPr>
        <w:t xml:space="preserve">/100), zgodnie z Ofertą Wykonawcy, stanowiącą załącznik nr </w:t>
      </w:r>
      <w:r w:rsidR="00BD775D">
        <w:rPr>
          <w:rFonts w:eastAsia="Calibri" w:cstheme="minorHAnsi"/>
          <w:kern w:val="0"/>
          <w:lang w:eastAsia="pl-PL"/>
          <w14:ligatures w14:val="none"/>
        </w:rPr>
        <w:t>2</w:t>
      </w:r>
      <w:r w:rsidR="00931F28" w:rsidRPr="00A04459">
        <w:rPr>
          <w:rFonts w:eastAsia="Calibri" w:cstheme="minorHAnsi"/>
          <w:kern w:val="0"/>
          <w:lang w:eastAsia="pl-PL"/>
          <w14:ligatures w14:val="none"/>
        </w:rPr>
        <w:t xml:space="preserve"> do umowy</w:t>
      </w:r>
      <w:r w:rsidR="00A560E3" w:rsidRPr="00A04459">
        <w:rPr>
          <w:rFonts w:eastAsia="Calibri" w:cstheme="minorHAnsi"/>
          <w:kern w:val="0"/>
          <w:lang w:eastAsia="pl-PL"/>
          <w14:ligatures w14:val="none"/>
        </w:rPr>
        <w:t>, w tym:</w:t>
      </w:r>
    </w:p>
    <w:p w14:paraId="360FBB7C" w14:textId="5E1FDC68" w:rsidR="00A560E3" w:rsidRPr="00A04459" w:rsidRDefault="00A560E3" w:rsidP="00A04459">
      <w:pPr>
        <w:pStyle w:val="Akapitzlist"/>
        <w:numPr>
          <w:ilvl w:val="1"/>
          <w:numId w:val="3"/>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 xml:space="preserve">roboty budowlane …………. zł brutto (słownie: … zł 00/100), tj. </w:t>
      </w:r>
      <w:r w:rsidR="00485B71" w:rsidRPr="00A04459">
        <w:rPr>
          <w:rFonts w:asciiTheme="minorHAnsi" w:hAnsiTheme="minorHAnsi" w:cstheme="minorHAnsi"/>
          <w:sz w:val="22"/>
          <w:szCs w:val="22"/>
        </w:rPr>
        <w:t xml:space="preserve">… </w:t>
      </w:r>
      <w:r w:rsidRPr="00A04459">
        <w:rPr>
          <w:rFonts w:asciiTheme="minorHAnsi" w:hAnsiTheme="minorHAnsi" w:cstheme="minorHAnsi"/>
          <w:sz w:val="22"/>
          <w:szCs w:val="22"/>
        </w:rPr>
        <w:t>zł netto (słownie: … zł 00/100),</w:t>
      </w:r>
    </w:p>
    <w:p w14:paraId="56A867AD" w14:textId="4EC4D38A" w:rsidR="00A560E3" w:rsidRPr="00A04459" w:rsidRDefault="00A560E3" w:rsidP="00A04459">
      <w:pPr>
        <w:pStyle w:val="Akapitzlist"/>
        <w:numPr>
          <w:ilvl w:val="1"/>
          <w:numId w:val="3"/>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zagospodarowanie terenów zieleni ………… zł brutto (słownie: … zł 00/100), tj. … zł netto (słownie: … zł 00/100),</w:t>
      </w:r>
    </w:p>
    <w:p w14:paraId="7843E747" w14:textId="513D129E" w:rsidR="00A560E3" w:rsidRPr="00A04459" w:rsidRDefault="00A560E3" w:rsidP="00A04459">
      <w:pPr>
        <w:pStyle w:val="Akapitzlist"/>
        <w:numPr>
          <w:ilvl w:val="1"/>
          <w:numId w:val="3"/>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roczna pielęgnacja zieleni ………… zł brutto (słownie: … zł 00/100), tj. …</w:t>
      </w:r>
      <w:r w:rsidR="00485B71" w:rsidRPr="00A04459">
        <w:rPr>
          <w:rFonts w:asciiTheme="minorHAnsi" w:hAnsiTheme="minorHAnsi" w:cstheme="minorHAnsi"/>
          <w:sz w:val="22"/>
          <w:szCs w:val="22"/>
        </w:rPr>
        <w:t xml:space="preserve"> </w:t>
      </w:r>
      <w:r w:rsidRPr="00A04459">
        <w:rPr>
          <w:rFonts w:asciiTheme="minorHAnsi" w:hAnsiTheme="minorHAnsi" w:cstheme="minorHAnsi"/>
          <w:sz w:val="22"/>
          <w:szCs w:val="22"/>
        </w:rPr>
        <w:t>zł netto (słownie: … zł 00/100)</w:t>
      </w:r>
    </w:p>
    <w:p w14:paraId="75974FD3" w14:textId="363A3647" w:rsidR="00931F28" w:rsidRPr="00A04459" w:rsidRDefault="00931F28" w:rsidP="00A04459">
      <w:pPr>
        <w:pStyle w:val="Akapitzlist"/>
        <w:numPr>
          <w:ilvl w:val="0"/>
          <w:numId w:val="3"/>
        </w:numPr>
        <w:tabs>
          <w:tab w:val="clear" w:pos="1800"/>
        </w:tabs>
        <w:spacing w:before="120" w:after="120" w:line="300" w:lineRule="auto"/>
        <w:ind w:left="284" w:hanging="284"/>
        <w:rPr>
          <w:rFonts w:asciiTheme="minorHAnsi" w:hAnsiTheme="minorHAnsi" w:cstheme="minorHAnsi"/>
          <w:sz w:val="22"/>
          <w:szCs w:val="22"/>
        </w:rPr>
      </w:pPr>
      <w:r w:rsidRPr="00A04459">
        <w:rPr>
          <w:rFonts w:asciiTheme="minorHAnsi" w:hAnsiTheme="minorHAnsi" w:cstheme="minorHAnsi"/>
          <w:sz w:val="22"/>
          <w:szCs w:val="22"/>
        </w:rPr>
        <w:lastRenderedPageBreak/>
        <w:t>Wynagrodzenie</w:t>
      </w:r>
      <w:r w:rsidR="002F2BC4">
        <w:rPr>
          <w:rFonts w:asciiTheme="minorHAnsi" w:hAnsiTheme="minorHAnsi" w:cstheme="minorHAnsi"/>
          <w:sz w:val="22"/>
          <w:szCs w:val="22"/>
        </w:rPr>
        <w:t xml:space="preserve"> </w:t>
      </w:r>
      <w:r w:rsidRPr="00A04459">
        <w:rPr>
          <w:rFonts w:asciiTheme="minorHAnsi" w:hAnsiTheme="minorHAnsi" w:cstheme="minorHAnsi"/>
          <w:sz w:val="22"/>
          <w:szCs w:val="22"/>
        </w:rPr>
        <w:t>obejmuje całość kosztów robót budowlanych i innych prac i robót oraz wszystkich innych wydatków niezbędnych do zrealizowania Przedmiotu Umowy na warunkach określonych Umową.</w:t>
      </w:r>
    </w:p>
    <w:p w14:paraId="48DE3A8D" w14:textId="3436EABB" w:rsidR="00931F28" w:rsidRPr="00A04459" w:rsidRDefault="00931F28" w:rsidP="00A04459">
      <w:pPr>
        <w:numPr>
          <w:ilvl w:val="0"/>
          <w:numId w:val="3"/>
        </w:numPr>
        <w:tabs>
          <w:tab w:val="clear" w:pos="1800"/>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 xml:space="preserve">W przypadku nie uwzględnienia przez Wykonawcę wszystkich robót budowlanych, innych robót, prac oraz wszystkich innych wydatków niezbędnych do zrealizowania Przedmiotu Umowy wynikających z dokumentów określonych w § 1 ust. 2, powstałe różnice stanowią element ryzyka Wykonawcy i nie skutkują zwiększeniem Wynagrodzenia. Wynagrodzenie, o którym mowa </w:t>
      </w:r>
      <w:r w:rsidR="00477B6F" w:rsidRPr="00A04459">
        <w:rPr>
          <w:rFonts w:eastAsia="Calibri" w:cstheme="minorHAnsi"/>
          <w:kern w:val="0"/>
          <w:lang w:eastAsia="pl-PL"/>
          <w14:ligatures w14:val="none"/>
        </w:rPr>
        <w:br/>
      </w:r>
      <w:r w:rsidRPr="00A04459">
        <w:rPr>
          <w:rFonts w:eastAsia="Calibri" w:cstheme="minorHAnsi"/>
          <w:kern w:val="0"/>
          <w:lang w:eastAsia="pl-PL"/>
          <w14:ligatures w14:val="none"/>
        </w:rPr>
        <w:t>w ust. 1 jest wynagrodzeniem niezmiennym przez cały okres obowiązywania Umowy,</w:t>
      </w:r>
      <w:r w:rsidRPr="00A04459">
        <w:rPr>
          <w:rFonts w:cstheme="minorHAnsi"/>
        </w:rPr>
        <w:t xml:space="preserve"> z zastrzeżeniem zmian, o których mowa w ust. </w:t>
      </w:r>
      <w:r w:rsidR="0003132A" w:rsidRPr="00A04459">
        <w:rPr>
          <w:rFonts w:cstheme="minorHAnsi"/>
        </w:rPr>
        <w:t>4</w:t>
      </w:r>
      <w:r w:rsidRPr="00A04459">
        <w:rPr>
          <w:rFonts w:cstheme="minorHAnsi"/>
        </w:rPr>
        <w:t>-</w:t>
      </w:r>
      <w:r w:rsidR="007D55F4" w:rsidRPr="00A04459">
        <w:rPr>
          <w:rFonts w:cstheme="minorHAnsi"/>
        </w:rPr>
        <w:t>8</w:t>
      </w:r>
      <w:r w:rsidRPr="00A04459">
        <w:rPr>
          <w:rFonts w:cstheme="minorHAnsi"/>
        </w:rPr>
        <w:t xml:space="preserve"> poniżej oraz zmian wskazanych w § </w:t>
      </w:r>
      <w:r w:rsidR="00477B6F" w:rsidRPr="00A04459">
        <w:rPr>
          <w:rFonts w:cstheme="minorHAnsi"/>
        </w:rPr>
        <w:t>17</w:t>
      </w:r>
      <w:r w:rsidRPr="00A04459">
        <w:rPr>
          <w:rFonts w:cstheme="minorHAnsi"/>
        </w:rPr>
        <w:t xml:space="preserve"> ust. 3</w:t>
      </w:r>
      <w:r w:rsidR="00477B6F" w:rsidRPr="00A04459">
        <w:rPr>
          <w:rFonts w:cstheme="minorHAnsi"/>
        </w:rPr>
        <w:t>-4</w:t>
      </w:r>
      <w:r w:rsidRPr="00A04459">
        <w:rPr>
          <w:rFonts w:cstheme="minorHAnsi"/>
        </w:rPr>
        <w:t xml:space="preserve"> Umowy</w:t>
      </w:r>
      <w:r w:rsidRPr="00A04459">
        <w:rPr>
          <w:rFonts w:eastAsia="Calibri" w:cstheme="minorHAnsi"/>
          <w:kern w:val="0"/>
          <w:lang w:eastAsia="pl-PL"/>
          <w14:ligatures w14:val="none"/>
        </w:rPr>
        <w:t>.</w:t>
      </w:r>
    </w:p>
    <w:p w14:paraId="10791874" w14:textId="77777777" w:rsidR="00931F28" w:rsidRPr="00A04459" w:rsidRDefault="00931F28" w:rsidP="00A04459">
      <w:pPr>
        <w:numPr>
          <w:ilvl w:val="0"/>
          <w:numId w:val="3"/>
        </w:numPr>
        <w:tabs>
          <w:tab w:val="clear" w:pos="1800"/>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 przypadku konieczności zaniechania części zakresu Przedmiotu Umowy, wynagrodzenie Wykonawcy ulegnie odpowiednio zmniejszeniu.</w:t>
      </w:r>
    </w:p>
    <w:p w14:paraId="10ABDCD4" w14:textId="77777777" w:rsidR="00931F28" w:rsidRPr="00A04459" w:rsidRDefault="00931F28" w:rsidP="00A04459">
      <w:pPr>
        <w:numPr>
          <w:ilvl w:val="0"/>
          <w:numId w:val="3"/>
        </w:numPr>
        <w:tabs>
          <w:tab w:val="clear" w:pos="1800"/>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Podstawą określenia wynagrodzenia za zaniechany zakres robót będzie protokół konieczności podpisany przez kierownika robót i Inspektora Nadzoru Zamawiającego oraz kosztorys sporządzony przez Wykonawcę zawierający pozycje dla robót zaniechanych z kosztorysu ofertowego Wykonawcy. W przypadku gdy zaniechany zakres robót nie został uwzględniony przez Wykonawcę w pozycjach kosztorysu ofertowego, zakres robót podlegających zaniechaniu zostanie określony na podstawie przedmiaru sporządzonego w oparciu o Dokumentację projektową. Wynagrodzenie za zaniechany zakres robót zostanie określone na podstawie kosztorysu szczegółowego sporządzonego w oparciu o wyżej wymieniony przedmiar z uwzględnieniem danych wyjściowych do kosztorysowania określonych poniżej:</w:t>
      </w:r>
    </w:p>
    <w:p w14:paraId="2C437DD2" w14:textId="77777777" w:rsidR="00931F28" w:rsidRPr="00A04459" w:rsidRDefault="00931F28" w:rsidP="00A04459">
      <w:pPr>
        <w:numPr>
          <w:ilvl w:val="1"/>
          <w:numId w:val="4"/>
        </w:numPr>
        <w:tabs>
          <w:tab w:val="clear" w:pos="1440"/>
          <w:tab w:val="num" w:pos="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stawka r-g, wskaźnik kosztów pośrednich i zysku będą tożsame z wielkością tych składników cenowych zawartych w ofercie Wykonawcy;</w:t>
      </w:r>
    </w:p>
    <w:p w14:paraId="343E9BBC" w14:textId="77777777" w:rsidR="00931F28" w:rsidRPr="00A04459" w:rsidRDefault="00931F28" w:rsidP="00A04459">
      <w:pPr>
        <w:numPr>
          <w:ilvl w:val="1"/>
          <w:numId w:val="4"/>
        </w:numPr>
        <w:tabs>
          <w:tab w:val="clear" w:pos="1440"/>
          <w:tab w:val="num" w:pos="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ceny materiałów - według średnich cen opublikowanych w kwartalnej Informacji cenowej o cenach materiałów budowlanych, elektrycznych i instalacyjnych (IMB; IME i IMI) SEKOCENBUD, obowiązujących w okresie sporządzania oferty przez Wykonawcę i zawierających ceny zakupu, a w przypadku ich braku według cen udokumentowanych i uzgodnionych z Zamawiającym;</w:t>
      </w:r>
    </w:p>
    <w:p w14:paraId="60E948D9" w14:textId="77777777" w:rsidR="00931F28" w:rsidRPr="00A04459" w:rsidRDefault="00931F28" w:rsidP="00A04459">
      <w:pPr>
        <w:numPr>
          <w:ilvl w:val="1"/>
          <w:numId w:val="4"/>
        </w:numPr>
        <w:tabs>
          <w:tab w:val="clear" w:pos="1440"/>
          <w:tab w:val="num" w:pos="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ceny sprzętu - według średnich cen opublikowanych w kwartalnej Informacji cenowej o cenach pracy sprzętu (IRS) SEKOCENBUD, obowiązujących w okresie sporządzania oferty przez Wykonawcę, a w przypadku ich braku według cen udokumentowanych i uzgodnionych z Zamawiającym.</w:t>
      </w:r>
    </w:p>
    <w:p w14:paraId="709C8698" w14:textId="77777777" w:rsidR="00931F28" w:rsidRPr="00A04459" w:rsidRDefault="00931F28" w:rsidP="00A04459">
      <w:pPr>
        <w:spacing w:before="120" w:after="120" w:line="300" w:lineRule="auto"/>
        <w:ind w:left="426"/>
        <w:rPr>
          <w:rFonts w:eastAsia="Calibri" w:cstheme="minorHAnsi"/>
          <w:kern w:val="0"/>
          <w:lang w:eastAsia="pl-PL"/>
          <w14:ligatures w14:val="none"/>
        </w:rPr>
      </w:pPr>
      <w:r w:rsidRPr="00A04459">
        <w:rPr>
          <w:rFonts w:eastAsia="Calibri" w:cstheme="minorHAnsi"/>
          <w:kern w:val="0"/>
          <w:lang w:eastAsia="pl-PL"/>
          <w14:ligatures w14:val="none"/>
        </w:rPr>
        <w:t>Tak sporządzony kosztorys po uprzednim jego sprawdzeniu przez Inspektora Nadzoru Zamawiającego  i zatwierdzeniu przez Zamawiającego, będzie stanowił podstawę zmniejszenia wysokości wynagrodzenia w formie aneksu do Umowy.</w:t>
      </w:r>
    </w:p>
    <w:p w14:paraId="3FE46649" w14:textId="77777777" w:rsidR="00931F28" w:rsidRPr="00A04459" w:rsidRDefault="00931F28" w:rsidP="00A04459">
      <w:pPr>
        <w:numPr>
          <w:ilvl w:val="0"/>
          <w:numId w:val="3"/>
        </w:numPr>
        <w:tabs>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przypadku wystąpienia robót zamiennych, wynagrodzenie będzie podlegało zmianie.</w:t>
      </w:r>
    </w:p>
    <w:p w14:paraId="3834DC1B" w14:textId="77777777" w:rsidR="00931F28" w:rsidRPr="00A04459" w:rsidRDefault="00931F28" w:rsidP="00A04459">
      <w:pPr>
        <w:numPr>
          <w:ilvl w:val="0"/>
          <w:numId w:val="3"/>
        </w:numPr>
        <w:tabs>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 xml:space="preserve">Podstawą określenia wynagrodzenia za roboty zamienne będzie protokół konieczności podpisany przez kierownika robót i Inspektora Nadzoru Zamawiającego oraz kosztorysy </w:t>
      </w:r>
      <w:r w:rsidRPr="00A04459">
        <w:rPr>
          <w:rFonts w:eastAsia="Calibri" w:cstheme="minorHAnsi"/>
          <w:kern w:val="0"/>
          <w:lang w:eastAsia="pl-PL"/>
          <w14:ligatures w14:val="none"/>
        </w:rPr>
        <w:lastRenderedPageBreak/>
        <w:t>sporządzone przez Wykonawcę metodą kalkulacji szczegółowej, zawierające zakres robót przyjęty w kosztorysie ofertowym Wykonawcy oraz zakres robót podlegających wykonaniu, z uwzględnieniem danych wyjściowych do kosztorysowania określonych poniżej:</w:t>
      </w:r>
    </w:p>
    <w:p w14:paraId="5EECCCA0" w14:textId="77777777" w:rsidR="00931F28" w:rsidRPr="00A04459" w:rsidRDefault="00931F28" w:rsidP="00A04459">
      <w:pPr>
        <w:numPr>
          <w:ilvl w:val="0"/>
          <w:numId w:val="5"/>
        </w:numPr>
        <w:tabs>
          <w:tab w:val="clear" w:pos="144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stawka r-g, wskaźnik kosztów pośrednich i zysku będą tożsame z wielkością tych składników cenowych zawartych w ofercie Wykonawcy;</w:t>
      </w:r>
    </w:p>
    <w:p w14:paraId="3D7307A4" w14:textId="77777777" w:rsidR="00931F28" w:rsidRPr="00A04459" w:rsidRDefault="00931F28" w:rsidP="00A04459">
      <w:pPr>
        <w:numPr>
          <w:ilvl w:val="0"/>
          <w:numId w:val="5"/>
        </w:numPr>
        <w:tabs>
          <w:tab w:val="clear" w:pos="144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ceny materiałów - według średnich cen opublikowanych w kwartalnej Informacji cenowej o cenach materiałów budowlanych, elektrycznych i instalacyjnych (IMB; IME i IMI) SEKOCENBUD, obowiązujących w danym okresie tj. w okresie sporządzania wyceny robót zamiennych i zawierających ceny zakupu, a w przypadku ich braku według cen udokumentowanych i uzgodnionych z Zamawiającym;</w:t>
      </w:r>
    </w:p>
    <w:p w14:paraId="00F8FF8A" w14:textId="77777777" w:rsidR="00931F28" w:rsidRPr="00A04459" w:rsidRDefault="00931F28" w:rsidP="00A04459">
      <w:pPr>
        <w:numPr>
          <w:ilvl w:val="0"/>
          <w:numId w:val="5"/>
        </w:numPr>
        <w:tabs>
          <w:tab w:val="clear" w:pos="144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ceny sprzętu - według średnich cen opublikowanych w kwartalnej Informacji cenowej o cenach pracy sprzętu (IRS) SEKOCENBUD, obowiązujących w danym okresie tj. w okresie sporządzania wyceny robót zamiennych, a w przypadku ich braku według cen udokumentowanych i uzgodnionych z Zamawiającym.</w:t>
      </w:r>
    </w:p>
    <w:p w14:paraId="6B700641" w14:textId="77777777" w:rsidR="00931F28" w:rsidRPr="00A04459" w:rsidRDefault="00931F28" w:rsidP="00A04459">
      <w:pPr>
        <w:spacing w:before="120" w:after="120" w:line="300" w:lineRule="auto"/>
        <w:ind w:left="426"/>
        <w:rPr>
          <w:rFonts w:eastAsia="Calibri" w:cstheme="minorHAnsi"/>
          <w:kern w:val="0"/>
          <w:lang w:eastAsia="pl-PL"/>
          <w14:ligatures w14:val="none"/>
        </w:rPr>
      </w:pPr>
      <w:r w:rsidRPr="00A04459">
        <w:rPr>
          <w:rFonts w:eastAsia="Calibri" w:cstheme="minorHAnsi"/>
          <w:kern w:val="0"/>
          <w:lang w:eastAsia="pl-PL"/>
          <w14:ligatures w14:val="none"/>
        </w:rPr>
        <w:t>W przypadku jeśli wynikający z Dokumentacji projektowej, zakres robót podlegających zamianie nie został uwzględniony przez Wykonawcę w pozycjach kosztorysu ofertowego, ilość jednostek przedmiarowych zakresu robót podlegającego zamianie zostanie określona na podstawie przedmiaru sporządzonego w oparciu o Dokumentację projektową.</w:t>
      </w:r>
    </w:p>
    <w:p w14:paraId="43ACE380" w14:textId="77777777" w:rsidR="00931F28" w:rsidRPr="00A04459" w:rsidRDefault="00931F28" w:rsidP="00A04459">
      <w:pPr>
        <w:spacing w:before="120" w:after="120" w:line="300" w:lineRule="auto"/>
        <w:ind w:left="426"/>
        <w:rPr>
          <w:rFonts w:eastAsia="Calibri" w:cstheme="minorHAnsi"/>
          <w:kern w:val="0"/>
          <w:lang w:eastAsia="pl-PL"/>
          <w14:ligatures w14:val="none"/>
        </w:rPr>
      </w:pPr>
      <w:r w:rsidRPr="00A04459">
        <w:rPr>
          <w:rFonts w:eastAsia="Calibri" w:cstheme="minorHAnsi"/>
          <w:kern w:val="0"/>
          <w:lang w:eastAsia="pl-PL"/>
          <w14:ligatures w14:val="none"/>
        </w:rPr>
        <w:t>Tak sporządzone kosztorysy po uprzednim ich sprawdzeniu przez Inspektora Nadzoru Zamawiającego i zatwierdzeniu przez Zamawiającego, będą stanowiły podstawę zmiany Wynagrodzenia Wykonawcy w formie aneksu do Umowy. Kosztorys zostanie opracowany na podstawie Katalogów Nakładów Rzeczowych lub innych katalogów zaakceptowanych przez Zamawiającego. Tylko w przypadku braku możliwości zastosowania katalogu możliwe jest stosowanie kalkulacji indywidualnej na zasadach uzgodnionych z Zamawiającym.</w:t>
      </w:r>
    </w:p>
    <w:p w14:paraId="5AA07C7E" w14:textId="77777777" w:rsidR="00931F28" w:rsidRPr="00A04459" w:rsidRDefault="00931F28" w:rsidP="00A04459">
      <w:pPr>
        <w:numPr>
          <w:ilvl w:val="0"/>
          <w:numId w:val="3"/>
        </w:numPr>
        <w:tabs>
          <w:tab w:val="clear" w:pos="1800"/>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Jeżeli w toku realizacji Umowy, nastąpi konieczność wykonania robót dodatkowych, nie objętych zamówieniem podstawowym, Wykonawca wykona te roboty, na podstawie aneksu do zawartej Umowy z Zamawiającym.</w:t>
      </w:r>
    </w:p>
    <w:p w14:paraId="59D4C331" w14:textId="77777777" w:rsidR="00931F28" w:rsidRPr="00A04459" w:rsidRDefault="00931F28" w:rsidP="00A04459">
      <w:pPr>
        <w:numPr>
          <w:ilvl w:val="0"/>
          <w:numId w:val="3"/>
        </w:numPr>
        <w:tabs>
          <w:tab w:val="clear" w:pos="1800"/>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Podstawą określenia wynagrodzenia za roboty dodatkowe będzie protokół konieczności podpisany przez Kierownika Budowy Wykonawcy i Inspektora Nadzoru Zamawiającego oraz kosztorysy sporządzone przez Wykonawcę metodą kalkulacji szczegółowej, zawierające zakres robót do wykonania, stanowiący podstawę obliczenia ceny, z uwzględnieniem danych wyjściowych do kosztorysowania określonych poniżej:</w:t>
      </w:r>
    </w:p>
    <w:p w14:paraId="52510B56" w14:textId="77777777" w:rsidR="00931F28" w:rsidRPr="00A04459" w:rsidRDefault="00931F28" w:rsidP="00A04459">
      <w:pPr>
        <w:numPr>
          <w:ilvl w:val="0"/>
          <w:numId w:val="24"/>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stawka r-g, wskaźnik kosztów pośrednich i zysku będą tożsame z wielkością tych składników cenowych zawartych w ofercie Wykonawcy;</w:t>
      </w:r>
    </w:p>
    <w:p w14:paraId="0A2CC899" w14:textId="77777777" w:rsidR="00931F28" w:rsidRPr="00A04459" w:rsidRDefault="00931F28" w:rsidP="00A04459">
      <w:pPr>
        <w:numPr>
          <w:ilvl w:val="0"/>
          <w:numId w:val="24"/>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ceny materiałów – według średnich cen opublikowanych w kwartalnej Informacji cenowej o cenach materiałów budowlanych, elektrycznych i instalacyjnych (IMB; IME i IMI) SEKOCENBUD, obowiązujących w danym okresie tj. w okresie sporządzania wyceny robót </w:t>
      </w:r>
      <w:r w:rsidRPr="00A04459">
        <w:rPr>
          <w:rFonts w:eastAsia="Calibri" w:cstheme="minorHAnsi"/>
          <w:kern w:val="0"/>
          <w:lang w:eastAsia="pl-PL"/>
          <w14:ligatures w14:val="none"/>
        </w:rPr>
        <w:lastRenderedPageBreak/>
        <w:t>dodatkowych</w:t>
      </w:r>
      <w:r w:rsidRPr="00A04459" w:rsidDel="00430D5E">
        <w:rPr>
          <w:rFonts w:eastAsia="Calibri" w:cstheme="minorHAnsi"/>
          <w:kern w:val="0"/>
          <w:lang w:eastAsia="pl-PL"/>
          <w14:ligatures w14:val="none"/>
        </w:rPr>
        <w:t xml:space="preserve"> </w:t>
      </w:r>
      <w:r w:rsidRPr="00A04459">
        <w:rPr>
          <w:rFonts w:eastAsia="Calibri" w:cstheme="minorHAnsi"/>
          <w:kern w:val="0"/>
          <w:lang w:eastAsia="pl-PL"/>
          <w14:ligatures w14:val="none"/>
        </w:rPr>
        <w:t>i zawierających ceny zakupu, a w przypadku ich braku według cen udokumentowanych i uzgodnionych z Zamawiającym;</w:t>
      </w:r>
    </w:p>
    <w:p w14:paraId="73184DB3" w14:textId="77777777" w:rsidR="00931F28" w:rsidRPr="00A04459" w:rsidRDefault="00931F28" w:rsidP="00A04459">
      <w:pPr>
        <w:numPr>
          <w:ilvl w:val="0"/>
          <w:numId w:val="24"/>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ceny sprzętu – według średnich cen opublikowanych w kwartalnej Informacji cenowej o cenach pracy sprzętu (IRS) SEKOCENBUD, obowiązujących w danym okresie tj. w okresie sporządzania wyceny robót dodatkowych, a w przypadku ich braku według cen udokumentowanych i uzgodnionych z Zamawiającym.</w:t>
      </w:r>
    </w:p>
    <w:p w14:paraId="4A82DC7E" w14:textId="29B93DD1" w:rsidR="00A560E3" w:rsidRPr="00A04459" w:rsidRDefault="00931F28" w:rsidP="00A04459">
      <w:pPr>
        <w:spacing w:before="120" w:after="120" w:line="300" w:lineRule="auto"/>
        <w:ind w:left="426"/>
        <w:rPr>
          <w:rFonts w:eastAsia="Calibri" w:cstheme="minorHAnsi"/>
          <w:kern w:val="0"/>
          <w:lang w:eastAsia="pl-PL"/>
          <w14:ligatures w14:val="none"/>
        </w:rPr>
      </w:pPr>
      <w:r w:rsidRPr="00A04459">
        <w:rPr>
          <w:rFonts w:eastAsia="Calibri" w:cstheme="minorHAnsi"/>
          <w:kern w:val="0"/>
          <w:lang w:eastAsia="pl-PL"/>
          <w14:ligatures w14:val="none"/>
        </w:rPr>
        <w:t>Tak sporządzone kosztorysy po uprzednim ich sprawdzeniu przez Inspektora Nadzoru Zamawiającego i zatwierdzeniu przez Zamawiającego, będą stanowiły podstawę zmiany Wynagrodzenia Wykonawcy w formie aneksu do Umowy. Kosztorys zostanie opracowany na podstawie Katalogów Nakładów Rzeczowych lub innych katalogów zaakceptowanych przez Zamawiającego. Tylko w przypadku braku możliwości zastosowania katalogu możliwe jest stosowanie kalkulacji indywidualnej na zasadach uzgodnionych z Zamawiającym.</w:t>
      </w:r>
    </w:p>
    <w:p w14:paraId="7979E871" w14:textId="0BF541D9" w:rsidR="00A560E3" w:rsidRPr="00A04459" w:rsidRDefault="00A560E3" w:rsidP="00A04459">
      <w:pPr>
        <w:pStyle w:val="Akapitzlist"/>
        <w:numPr>
          <w:ilvl w:val="0"/>
          <w:numId w:val="3"/>
        </w:numPr>
        <w:tabs>
          <w:tab w:val="clear" w:pos="1800"/>
        </w:tabs>
        <w:spacing w:before="120" w:after="120" w:line="300" w:lineRule="auto"/>
        <w:ind w:left="426" w:hanging="426"/>
        <w:rPr>
          <w:rFonts w:asciiTheme="minorHAnsi" w:hAnsiTheme="minorHAnsi" w:cstheme="minorHAnsi"/>
          <w:sz w:val="22"/>
          <w:szCs w:val="22"/>
        </w:rPr>
      </w:pPr>
      <w:r w:rsidRPr="00A04459">
        <w:rPr>
          <w:rFonts w:asciiTheme="minorHAnsi" w:hAnsiTheme="minorHAnsi" w:cstheme="minorHAnsi"/>
          <w:sz w:val="22"/>
          <w:szCs w:val="22"/>
        </w:rPr>
        <w:t>Rozliczenie wynagrodzenia kosztorysowego za pielęgnację zieleni będzie następowało w oparciu protokoły odbioru prac pielęgnacyjnych, o których mowa w § 1</w:t>
      </w:r>
      <w:r w:rsidR="00334364" w:rsidRPr="00A04459">
        <w:rPr>
          <w:rFonts w:asciiTheme="minorHAnsi" w:hAnsiTheme="minorHAnsi" w:cstheme="minorHAnsi"/>
          <w:sz w:val="22"/>
          <w:szCs w:val="22"/>
        </w:rPr>
        <w:t>1</w:t>
      </w:r>
      <w:r w:rsidRPr="00A04459">
        <w:rPr>
          <w:rFonts w:asciiTheme="minorHAnsi" w:hAnsiTheme="minorHAnsi" w:cstheme="minorHAnsi"/>
          <w:sz w:val="22"/>
          <w:szCs w:val="22"/>
        </w:rPr>
        <w:t xml:space="preserve"> ust. </w:t>
      </w:r>
      <w:r w:rsidR="00334364" w:rsidRPr="00A04459">
        <w:rPr>
          <w:rFonts w:asciiTheme="minorHAnsi" w:hAnsiTheme="minorHAnsi" w:cstheme="minorHAnsi"/>
          <w:sz w:val="22"/>
          <w:szCs w:val="22"/>
        </w:rPr>
        <w:t>13</w:t>
      </w:r>
      <w:r w:rsidRPr="00A04459">
        <w:rPr>
          <w:rFonts w:asciiTheme="minorHAnsi" w:hAnsiTheme="minorHAnsi" w:cstheme="minorHAnsi"/>
          <w:sz w:val="22"/>
          <w:szCs w:val="22"/>
        </w:rPr>
        <w:t xml:space="preserve"> Umowy. Wykonawcy przysługuje wynagrodzenie tylko za zlecone do wykonania przez Zamawiającego i prawidłowo wykonane prace potwierdzone w protokole, o którym mowa powyżej. Nie wszystkie prace wymienione w Formularzu Oferty Wykonawcy, który stanowi </w:t>
      </w:r>
      <w:r w:rsidRPr="00A04459">
        <w:rPr>
          <w:rFonts w:asciiTheme="minorHAnsi" w:hAnsiTheme="minorHAnsi" w:cstheme="minorHAnsi"/>
          <w:b/>
          <w:bCs/>
          <w:sz w:val="22"/>
          <w:szCs w:val="22"/>
        </w:rPr>
        <w:t xml:space="preserve">Załącznik nr </w:t>
      </w:r>
      <w:r w:rsidR="00A87B13">
        <w:rPr>
          <w:rFonts w:asciiTheme="minorHAnsi" w:hAnsiTheme="minorHAnsi" w:cstheme="minorHAnsi"/>
          <w:b/>
          <w:bCs/>
          <w:sz w:val="22"/>
          <w:szCs w:val="22"/>
        </w:rPr>
        <w:t>2</w:t>
      </w:r>
      <w:r w:rsidRPr="00A04459">
        <w:rPr>
          <w:rFonts w:asciiTheme="minorHAnsi" w:hAnsiTheme="minorHAnsi" w:cstheme="minorHAnsi"/>
          <w:b/>
          <w:bCs/>
          <w:sz w:val="22"/>
          <w:szCs w:val="22"/>
        </w:rPr>
        <w:t xml:space="preserve"> </w:t>
      </w:r>
      <w:r w:rsidRPr="00A04459">
        <w:rPr>
          <w:rFonts w:asciiTheme="minorHAnsi" w:hAnsiTheme="minorHAnsi" w:cstheme="minorHAnsi"/>
          <w:sz w:val="22"/>
          <w:szCs w:val="22"/>
        </w:rPr>
        <w:t xml:space="preserve">do Umowy muszą zostać zlecone przez Zamawiającego, Wykonawcy nie przysługują roszczenia związane z brakiem zlecenia wszystkich prac przez Zamawiającego. Szacunkowa ilość poszczególnych prac wymienionych w Formularzu Oferty Wykonawcy, który stanowi </w:t>
      </w:r>
      <w:r w:rsidRPr="00A04459">
        <w:rPr>
          <w:rFonts w:asciiTheme="minorHAnsi" w:hAnsiTheme="minorHAnsi" w:cstheme="minorHAnsi"/>
          <w:b/>
          <w:bCs/>
          <w:sz w:val="22"/>
          <w:szCs w:val="22"/>
        </w:rPr>
        <w:t xml:space="preserve">Załącznik nr </w:t>
      </w:r>
      <w:r w:rsidR="00A87B13">
        <w:rPr>
          <w:rFonts w:asciiTheme="minorHAnsi" w:hAnsiTheme="minorHAnsi" w:cstheme="minorHAnsi"/>
          <w:b/>
          <w:bCs/>
          <w:sz w:val="22"/>
          <w:szCs w:val="22"/>
        </w:rPr>
        <w:t>2</w:t>
      </w:r>
      <w:r w:rsidRPr="00A04459">
        <w:rPr>
          <w:rFonts w:asciiTheme="minorHAnsi" w:hAnsiTheme="minorHAnsi" w:cstheme="minorHAnsi"/>
          <w:sz w:val="22"/>
          <w:szCs w:val="22"/>
        </w:rPr>
        <w:t xml:space="preserve"> do Umowy, może ulec zmianie z zastrzeżeniem, że dokonane zmiany nie spowodują zwiększenia wartości brutto Umowy określonej w ust. 1 powyżej i nie będą w przypadku zmniejszenia większe niż 30% wynagrodzenia brutto określonego w ust. 1 pkt 2 powyżej. Powyższa zmiana nie stanowi zmiany Umowy i nie wymaga sporządzenia aneksu.</w:t>
      </w:r>
    </w:p>
    <w:p w14:paraId="22F7274C" w14:textId="251186E2" w:rsidR="006118D9"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1C77D7" w:rsidRPr="00A04459">
        <w:rPr>
          <w:rFonts w:asciiTheme="minorHAnsi" w:hAnsiTheme="minorHAnsi" w:cstheme="minorHAnsi"/>
          <w:szCs w:val="22"/>
        </w:rPr>
        <w:t>4</w:t>
      </w:r>
      <w:r w:rsidRPr="00A04459">
        <w:rPr>
          <w:rFonts w:asciiTheme="minorHAnsi" w:hAnsiTheme="minorHAnsi" w:cstheme="minorHAnsi"/>
          <w:szCs w:val="22"/>
        </w:rPr>
        <w:t>.</w:t>
      </w:r>
      <w:r w:rsidR="00AC6809" w:rsidRPr="00A04459">
        <w:rPr>
          <w:rFonts w:asciiTheme="minorHAnsi" w:hAnsiTheme="minorHAnsi" w:cstheme="minorHAnsi"/>
          <w:szCs w:val="22"/>
        </w:rPr>
        <w:br/>
      </w:r>
      <w:r w:rsidR="006118D9" w:rsidRPr="00A04459">
        <w:rPr>
          <w:rFonts w:asciiTheme="minorHAnsi" w:hAnsiTheme="minorHAnsi" w:cstheme="minorHAnsi"/>
          <w:szCs w:val="22"/>
        </w:rPr>
        <w:t>Harmonogram rzeczowo-finansowy</w:t>
      </w:r>
    </w:p>
    <w:p w14:paraId="09B04F98" w14:textId="237A33D9"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1.</w:t>
      </w:r>
      <w:r w:rsidRPr="00A04459">
        <w:rPr>
          <w:rFonts w:cstheme="minorHAnsi"/>
          <w:lang w:eastAsia="pl-PL"/>
        </w:rPr>
        <w:tab/>
        <w:t xml:space="preserve">Wykonawca złoży w ciągu 5 dni roboczych, licząc od dnia zawarcia Umowy Harmonogram Rzeczowo-Finansowy Przedmiotu Umowy, stanowiący </w:t>
      </w:r>
      <w:r w:rsidRPr="00C60FD4">
        <w:rPr>
          <w:rFonts w:cstheme="minorHAnsi"/>
          <w:b/>
          <w:bCs/>
          <w:lang w:eastAsia="pl-PL"/>
        </w:rPr>
        <w:t xml:space="preserve">załącznik nr </w:t>
      </w:r>
      <w:r w:rsidR="007A59AA" w:rsidRPr="00C60FD4">
        <w:rPr>
          <w:rFonts w:cstheme="minorHAnsi"/>
          <w:b/>
          <w:bCs/>
          <w:lang w:eastAsia="pl-PL"/>
        </w:rPr>
        <w:t>3</w:t>
      </w:r>
      <w:r w:rsidR="00892EA4" w:rsidRPr="00A04459">
        <w:rPr>
          <w:rFonts w:cstheme="minorHAnsi"/>
          <w:lang w:eastAsia="pl-PL"/>
        </w:rPr>
        <w:t xml:space="preserve"> </w:t>
      </w:r>
      <w:r w:rsidRPr="00A04459">
        <w:rPr>
          <w:rFonts w:cstheme="minorHAnsi"/>
          <w:lang w:eastAsia="pl-PL"/>
        </w:rPr>
        <w:t>do Umowy, zwany w dalszej treści Umowy „Harmonogramem”, który w sposób szczegółowy obejmować będzie wszystkie roboty budowlane i prace niezbędne do wykonania Przedmiotu umowy, z</w:t>
      </w:r>
      <w:r w:rsidR="00965E00" w:rsidRPr="00A04459">
        <w:rPr>
          <w:rFonts w:cstheme="minorHAnsi"/>
          <w:lang w:eastAsia="pl-PL"/>
        </w:rPr>
        <w:t> </w:t>
      </w:r>
      <w:r w:rsidRPr="00A04459">
        <w:rPr>
          <w:rFonts w:cstheme="minorHAnsi"/>
          <w:lang w:eastAsia="pl-PL"/>
        </w:rPr>
        <w:t xml:space="preserve">uwzględnieniem terminów określonych w §2. </w:t>
      </w:r>
    </w:p>
    <w:p w14:paraId="4BEA3EB4" w14:textId="77777777"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2.</w:t>
      </w:r>
      <w:r w:rsidRPr="00A04459">
        <w:rPr>
          <w:rFonts w:cstheme="minorHAnsi"/>
          <w:lang w:eastAsia="pl-PL"/>
        </w:rPr>
        <w:tab/>
        <w:t>Harmonogram oraz wszystkie jego ewentualne aktualizacje będą przedkładane w wersji papierowej i w edytowalnej wersji elektronicznej.</w:t>
      </w:r>
    </w:p>
    <w:p w14:paraId="747459FA" w14:textId="77777777"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3.</w:t>
      </w:r>
      <w:r w:rsidRPr="00A04459">
        <w:rPr>
          <w:rFonts w:cstheme="minorHAnsi"/>
          <w:lang w:eastAsia="pl-PL"/>
        </w:rPr>
        <w:tab/>
        <w:t>Harmonogram powinien uwzględniać:</w:t>
      </w:r>
    </w:p>
    <w:p w14:paraId="2EACBCD0" w14:textId="77777777"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t>1)</w:t>
      </w:r>
      <w:r w:rsidRPr="00A04459">
        <w:rPr>
          <w:rFonts w:cstheme="minorHAnsi"/>
          <w:lang w:eastAsia="pl-PL"/>
        </w:rPr>
        <w:tab/>
        <w:t>kolejność, w jakiej Wykonawca zamierza wykonać poszczególne elementy Przedmiotu Umowy,</w:t>
      </w:r>
    </w:p>
    <w:p w14:paraId="33D44E1B" w14:textId="77777777"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t>2)</w:t>
      </w:r>
      <w:r w:rsidRPr="00A04459">
        <w:rPr>
          <w:rFonts w:cstheme="minorHAnsi"/>
          <w:lang w:eastAsia="pl-PL"/>
        </w:rPr>
        <w:tab/>
        <w:t>terminy rozpoczęcia i zakończenia elementów Przedmiotu Umowy,</w:t>
      </w:r>
    </w:p>
    <w:p w14:paraId="72C533C7" w14:textId="77777777"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t>3)</w:t>
      </w:r>
      <w:r w:rsidRPr="00A04459">
        <w:rPr>
          <w:rFonts w:cstheme="minorHAnsi"/>
          <w:lang w:eastAsia="pl-PL"/>
        </w:rPr>
        <w:tab/>
        <w:t xml:space="preserve">szacowanie przerobu i płatności (brutto) w układzie miesięcznym, </w:t>
      </w:r>
    </w:p>
    <w:p w14:paraId="12604E8F" w14:textId="77777777"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lastRenderedPageBreak/>
        <w:t>4)</w:t>
      </w:r>
      <w:r w:rsidRPr="00A04459">
        <w:rPr>
          <w:rFonts w:cstheme="minorHAnsi"/>
          <w:lang w:eastAsia="pl-PL"/>
        </w:rPr>
        <w:tab/>
        <w:t>podział robót na elementy, które to będą stanowiły elementy podlegające częściowemu fakturowaniu,</w:t>
      </w:r>
    </w:p>
    <w:p w14:paraId="13B281C5" w14:textId="0E551CF0"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t>5)</w:t>
      </w:r>
      <w:r w:rsidRPr="00A04459">
        <w:rPr>
          <w:rFonts w:cstheme="minorHAnsi"/>
          <w:lang w:eastAsia="pl-PL"/>
        </w:rPr>
        <w:tab/>
        <w:t>elementy podlegające częściowemu fakturowaniu i wynagrodzenie z tytułu ich wykonania, z</w:t>
      </w:r>
      <w:r w:rsidR="00231ECF" w:rsidRPr="00A04459">
        <w:rPr>
          <w:rFonts w:cstheme="minorHAnsi"/>
          <w:lang w:eastAsia="pl-PL"/>
        </w:rPr>
        <w:t> </w:t>
      </w:r>
      <w:r w:rsidRPr="00A04459">
        <w:rPr>
          <w:rFonts w:cstheme="minorHAnsi"/>
          <w:lang w:eastAsia="pl-PL"/>
        </w:rPr>
        <w:t xml:space="preserve">odniesieniem do pozycji kosztorysowych, które składają się na wartość danego elementu, </w:t>
      </w:r>
    </w:p>
    <w:p w14:paraId="4229106C" w14:textId="77777777" w:rsidR="00E726F8" w:rsidRPr="00A04459" w:rsidRDefault="00E726F8" w:rsidP="00A04459">
      <w:pPr>
        <w:spacing w:before="120" w:after="120" w:line="300" w:lineRule="auto"/>
        <w:ind w:left="568" w:hanging="284"/>
        <w:rPr>
          <w:rFonts w:cstheme="minorHAnsi"/>
          <w:lang w:eastAsia="pl-PL"/>
        </w:rPr>
      </w:pPr>
      <w:r w:rsidRPr="00A04459">
        <w:rPr>
          <w:rFonts w:cstheme="minorHAnsi"/>
          <w:lang w:eastAsia="pl-PL"/>
        </w:rPr>
        <w:t>6)</w:t>
      </w:r>
      <w:r w:rsidRPr="00A04459">
        <w:rPr>
          <w:rFonts w:cstheme="minorHAnsi"/>
          <w:lang w:eastAsia="pl-PL"/>
        </w:rPr>
        <w:tab/>
        <w:t>podział na elementy wykonywane siłami własnymi oraz elementy wykonywane przez Podwykonawców.</w:t>
      </w:r>
    </w:p>
    <w:p w14:paraId="3C67DF5E" w14:textId="2223D9C2"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4.</w:t>
      </w:r>
      <w:r w:rsidRPr="00A04459">
        <w:rPr>
          <w:rFonts w:cstheme="minorHAnsi"/>
          <w:lang w:eastAsia="pl-PL"/>
        </w:rPr>
        <w:tab/>
        <w:t>W przypadku zwłoki w złożeniu Zamawiającemu Harmonogramu do zatwierdzenia w terminie określonym w ust. 1, Wykonawca zapłaci Zamawiającemu karę umowną zgodnie z § 1</w:t>
      </w:r>
      <w:r w:rsidR="00892EA4" w:rsidRPr="00A04459">
        <w:rPr>
          <w:rFonts w:cstheme="minorHAnsi"/>
          <w:lang w:eastAsia="pl-PL"/>
        </w:rPr>
        <w:t>2</w:t>
      </w:r>
      <w:r w:rsidRPr="00A04459">
        <w:rPr>
          <w:rFonts w:cstheme="minorHAnsi"/>
          <w:lang w:eastAsia="pl-PL"/>
        </w:rPr>
        <w:t xml:space="preserve"> ust. 1 pkt 1</w:t>
      </w:r>
      <w:r w:rsidR="003614DB" w:rsidRPr="00A04459">
        <w:rPr>
          <w:rFonts w:cstheme="minorHAnsi"/>
          <w:lang w:eastAsia="pl-PL"/>
        </w:rPr>
        <w:t>0</w:t>
      </w:r>
      <w:r w:rsidRPr="00A04459">
        <w:rPr>
          <w:rFonts w:cstheme="minorHAnsi"/>
          <w:lang w:eastAsia="pl-PL"/>
        </w:rPr>
        <w:t>.</w:t>
      </w:r>
    </w:p>
    <w:p w14:paraId="77F0F4B5" w14:textId="77777777"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5.</w:t>
      </w:r>
      <w:r w:rsidRPr="00A04459">
        <w:rPr>
          <w:rFonts w:cstheme="minorHAnsi"/>
          <w:lang w:eastAsia="pl-PL"/>
        </w:rPr>
        <w:tab/>
        <w:t>Zamawiający zatwierdzi Harmonogram w ciągu 5 dni roboczych od daty złożenia Harmonogramu do zatwierdzenia lub w tym terminie zgłosi do niego uwagi. Jeżeli Zamawiający zgłosi uwagi do przekazanego lub zaktualizowanego Harmonogramu, Wykonawca jest zobowiązany do niezwłocznego, nie później niż w terminie 5 dni roboczych od dnia otrzymania uwag, złożenia poprawionego Harmonogramu uwzględniającego uwagi Zamawiającego.</w:t>
      </w:r>
    </w:p>
    <w:p w14:paraId="71E8C29B" w14:textId="5465BDB8" w:rsidR="00E726F8" w:rsidRPr="00A04459" w:rsidRDefault="00E726F8" w:rsidP="00A04459">
      <w:pPr>
        <w:spacing w:before="120" w:after="120" w:line="300" w:lineRule="auto"/>
        <w:ind w:left="284" w:hanging="284"/>
        <w:rPr>
          <w:rFonts w:cstheme="minorHAnsi"/>
          <w:color w:val="EE0000"/>
          <w:lang w:eastAsia="pl-PL"/>
        </w:rPr>
      </w:pPr>
      <w:r w:rsidRPr="00A04459">
        <w:rPr>
          <w:rFonts w:cstheme="minorHAnsi"/>
          <w:lang w:eastAsia="pl-PL"/>
        </w:rPr>
        <w:t>6.</w:t>
      </w:r>
      <w:r w:rsidRPr="00A04459">
        <w:rPr>
          <w:rFonts w:cstheme="minorHAnsi"/>
          <w:lang w:eastAsia="pl-PL"/>
        </w:rPr>
        <w:tab/>
        <w:t>W przypadku nieuwzględnienia w całości, bądź w części uwag Zamawiającego do przekazanego Harmonogramu lub jego aktualizacji w terminie określonym w ust. 5, Wykonawca zapłaci każdorazowo Zamawiającemu karę umowną zgodnie z § 1</w:t>
      </w:r>
      <w:r w:rsidR="00FD745F" w:rsidRPr="00A04459">
        <w:rPr>
          <w:rFonts w:cstheme="minorHAnsi"/>
          <w:lang w:eastAsia="pl-PL"/>
        </w:rPr>
        <w:t>2</w:t>
      </w:r>
      <w:r w:rsidRPr="00A04459">
        <w:rPr>
          <w:rFonts w:cstheme="minorHAnsi"/>
          <w:lang w:eastAsia="pl-PL"/>
        </w:rPr>
        <w:t xml:space="preserve"> ust. 1 pkt 1</w:t>
      </w:r>
      <w:r w:rsidR="003614DB" w:rsidRPr="00A04459">
        <w:rPr>
          <w:rFonts w:cstheme="minorHAnsi"/>
          <w:lang w:eastAsia="pl-PL"/>
        </w:rPr>
        <w:t>1</w:t>
      </w:r>
      <w:r w:rsidRPr="00A04459">
        <w:rPr>
          <w:rFonts w:cstheme="minorHAnsi"/>
          <w:lang w:eastAsia="pl-PL"/>
        </w:rPr>
        <w:t>.</w:t>
      </w:r>
    </w:p>
    <w:p w14:paraId="097EA215" w14:textId="5CAD47B8" w:rsidR="00E726F8"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7.</w:t>
      </w:r>
      <w:r w:rsidRPr="00A04459">
        <w:rPr>
          <w:rFonts w:cstheme="minorHAnsi"/>
          <w:lang w:eastAsia="pl-PL"/>
        </w:rPr>
        <w:tab/>
        <w:t xml:space="preserve">Zaakceptowany przez Strony Harmonogram odpowiednio jako Załącznik nr </w:t>
      </w:r>
      <w:r w:rsidR="007A59AA">
        <w:rPr>
          <w:rFonts w:cstheme="minorHAnsi"/>
          <w:lang w:eastAsia="pl-PL"/>
        </w:rPr>
        <w:t>3</w:t>
      </w:r>
      <w:r w:rsidRPr="00A04459">
        <w:rPr>
          <w:rFonts w:cstheme="minorHAnsi"/>
          <w:lang w:eastAsia="pl-PL"/>
        </w:rPr>
        <w:t xml:space="preserve"> stanowić będzie integralną część Umowy.</w:t>
      </w:r>
    </w:p>
    <w:p w14:paraId="3B183E6F" w14:textId="26516C0F" w:rsidR="006118D9" w:rsidRPr="00A04459" w:rsidRDefault="00E726F8" w:rsidP="00A04459">
      <w:pPr>
        <w:spacing w:before="120" w:after="120" w:line="300" w:lineRule="auto"/>
        <w:ind w:left="284" w:hanging="284"/>
        <w:rPr>
          <w:rFonts w:cstheme="minorHAnsi"/>
          <w:lang w:eastAsia="pl-PL"/>
        </w:rPr>
      </w:pPr>
      <w:r w:rsidRPr="00A04459">
        <w:rPr>
          <w:rFonts w:cstheme="minorHAnsi"/>
          <w:lang w:eastAsia="pl-PL"/>
        </w:rPr>
        <w:t>8.</w:t>
      </w:r>
      <w:r w:rsidRPr="00A04459">
        <w:rPr>
          <w:rFonts w:cstheme="minorHAnsi"/>
          <w:lang w:eastAsia="pl-PL"/>
        </w:rPr>
        <w:tab/>
        <w:t>Harmonogram może podlegać aktualizacji na wniosek każdej ze Stron Umowy, w szczególności w</w:t>
      </w:r>
      <w:r w:rsidR="003614DB" w:rsidRPr="00A04459">
        <w:rPr>
          <w:rFonts w:cstheme="minorHAnsi"/>
          <w:lang w:eastAsia="pl-PL"/>
        </w:rPr>
        <w:t> </w:t>
      </w:r>
      <w:r w:rsidRPr="00A04459">
        <w:rPr>
          <w:rFonts w:cstheme="minorHAnsi"/>
          <w:lang w:eastAsia="pl-PL"/>
        </w:rPr>
        <w:t>zakresie przesunięcia terminów realizacji poszczególnych elementów, z zastrzeżeniem, że każda zmiana Harmonogramu wymaga zatwierdzenia przez Zamawiającego. Zmiana Harmonogramu w</w:t>
      </w:r>
      <w:r w:rsidR="003614DB" w:rsidRPr="00A04459">
        <w:rPr>
          <w:rFonts w:cstheme="minorHAnsi"/>
          <w:lang w:eastAsia="pl-PL"/>
        </w:rPr>
        <w:t> </w:t>
      </w:r>
      <w:r w:rsidRPr="00A04459">
        <w:rPr>
          <w:rFonts w:cstheme="minorHAnsi"/>
          <w:lang w:eastAsia="pl-PL"/>
        </w:rPr>
        <w:t>zakresie terminu zakończenia lub wynagrodzenia wymaga zawarcia aneksu do umowy w</w:t>
      </w:r>
      <w:r w:rsidR="003614DB" w:rsidRPr="00A04459">
        <w:rPr>
          <w:rFonts w:cstheme="minorHAnsi"/>
          <w:lang w:eastAsia="pl-PL"/>
        </w:rPr>
        <w:t> </w:t>
      </w:r>
      <w:r w:rsidRPr="00A04459">
        <w:rPr>
          <w:rFonts w:cstheme="minorHAnsi"/>
          <w:lang w:eastAsia="pl-PL"/>
        </w:rPr>
        <w:t>przedmiotowym zakresie.</w:t>
      </w:r>
    </w:p>
    <w:p w14:paraId="16E040D9" w14:textId="6A3BD318" w:rsidR="00385640" w:rsidRPr="00A04459" w:rsidRDefault="006118D9"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1C77D7" w:rsidRPr="00A04459">
        <w:rPr>
          <w:rFonts w:asciiTheme="minorHAnsi" w:hAnsiTheme="minorHAnsi" w:cstheme="minorHAnsi"/>
          <w:szCs w:val="22"/>
        </w:rPr>
        <w:t>5</w:t>
      </w:r>
      <w:r w:rsidRPr="00A04459">
        <w:rPr>
          <w:rFonts w:asciiTheme="minorHAnsi" w:hAnsiTheme="minorHAnsi" w:cstheme="minorHAnsi"/>
          <w:szCs w:val="22"/>
        </w:rPr>
        <w:t>.</w:t>
      </w:r>
      <w:r w:rsidR="00AC6809" w:rsidRPr="00A04459">
        <w:rPr>
          <w:rFonts w:asciiTheme="minorHAnsi" w:hAnsiTheme="minorHAnsi" w:cstheme="minorHAnsi"/>
          <w:szCs w:val="22"/>
        </w:rPr>
        <w:br/>
      </w:r>
      <w:r w:rsidR="00385640" w:rsidRPr="00A04459">
        <w:rPr>
          <w:rFonts w:asciiTheme="minorHAnsi" w:hAnsiTheme="minorHAnsi" w:cstheme="minorHAnsi"/>
          <w:szCs w:val="22"/>
        </w:rPr>
        <w:t>Obowiązki Wykonawcy</w:t>
      </w:r>
    </w:p>
    <w:p w14:paraId="6CA57B22" w14:textId="176A7707" w:rsidR="004145EE" w:rsidRPr="00A04459" w:rsidRDefault="00385640" w:rsidP="00A04459">
      <w:pPr>
        <w:numPr>
          <w:ilvl w:val="0"/>
          <w:numId w:val="1"/>
        </w:numPr>
        <w:shd w:val="clear" w:color="auto" w:fill="FFFFFF"/>
        <w:tabs>
          <w:tab w:val="clear" w:pos="2487"/>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Do obowiązków Wykonawcy, w ramach określonego w Umowie wynagrodzenia należy wykonanie Przedmiotu Umowy, w sposób zgodny z obowiązującymi przepisami prawa i</w:t>
      </w:r>
      <w:r w:rsidR="00BB5DB1" w:rsidRPr="00A04459">
        <w:rPr>
          <w:rFonts w:eastAsia="Calibri" w:cstheme="minorHAnsi"/>
          <w:kern w:val="0"/>
          <w:lang w:eastAsia="pl-PL"/>
          <w14:ligatures w14:val="none"/>
        </w:rPr>
        <w:t> </w:t>
      </w:r>
      <w:r w:rsidRPr="00A04459">
        <w:rPr>
          <w:rFonts w:eastAsia="Calibri" w:cstheme="minorHAnsi"/>
          <w:kern w:val="0"/>
          <w:lang w:eastAsia="pl-PL"/>
          <w14:ligatures w14:val="none"/>
        </w:rPr>
        <w:t>normami.</w:t>
      </w:r>
    </w:p>
    <w:p w14:paraId="76DA785A" w14:textId="548E281B" w:rsidR="00385640" w:rsidRPr="00A04459" w:rsidRDefault="00385640" w:rsidP="00A04459">
      <w:pPr>
        <w:numPr>
          <w:ilvl w:val="0"/>
          <w:numId w:val="1"/>
        </w:numPr>
        <w:shd w:val="clear" w:color="auto" w:fill="FFFFFF"/>
        <w:tabs>
          <w:tab w:val="clear" w:pos="2487"/>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Wykonawca w ramach wynagrodzenia za wykonanie Przedmiotu Umowy jest w szczególności zobowiązany do:</w:t>
      </w:r>
    </w:p>
    <w:p w14:paraId="2DE6EDEE" w14:textId="169E4514" w:rsidR="004145EE" w:rsidRPr="00A04459" w:rsidRDefault="00385640" w:rsidP="00A04459">
      <w:pPr>
        <w:numPr>
          <w:ilvl w:val="0"/>
          <w:numId w:val="31"/>
        </w:numPr>
        <w:shd w:val="clear" w:color="auto" w:fill="FFFFFF"/>
        <w:tabs>
          <w:tab w:val="clear" w:pos="785"/>
        </w:tabs>
        <w:spacing w:before="120" w:after="120" w:line="300" w:lineRule="auto"/>
        <w:ind w:left="567" w:hanging="283"/>
        <w:rPr>
          <w:rFonts w:eastAsia="Calibri" w:cstheme="minorHAnsi"/>
          <w:color w:val="EE0000"/>
          <w:kern w:val="0"/>
          <w:lang w:eastAsia="pl-PL"/>
          <w14:ligatures w14:val="none"/>
        </w:rPr>
      </w:pPr>
      <w:r w:rsidRPr="00A04459">
        <w:rPr>
          <w:rFonts w:eastAsia="Calibri" w:cstheme="minorHAnsi"/>
          <w:kern w:val="0"/>
          <w:lang w:eastAsia="pl-PL"/>
          <w14:ligatures w14:val="none"/>
        </w:rPr>
        <w:t>wykonania Przedmiotu umowy z należytą starannością, zgodnie z</w:t>
      </w:r>
      <w:bookmarkStart w:id="3" w:name="_Hlk152922494"/>
      <w:r w:rsidR="00DE719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dokumentami wskazanymi w</w:t>
      </w:r>
      <w:r w:rsidR="00965E00" w:rsidRPr="00A04459">
        <w:rPr>
          <w:rFonts w:eastAsia="Calibri" w:cstheme="minorHAnsi"/>
          <w:kern w:val="0"/>
          <w:lang w:eastAsia="pl-PL"/>
          <w14:ligatures w14:val="none"/>
        </w:rPr>
        <w:t> </w:t>
      </w:r>
      <w:r w:rsidRPr="00A04459">
        <w:rPr>
          <w:rFonts w:eastAsia="Calibri" w:cstheme="minorHAnsi"/>
          <w:kern w:val="0"/>
          <w:lang w:eastAsia="pl-PL"/>
          <w14:ligatures w14:val="none"/>
        </w:rPr>
        <w:t>§</w:t>
      </w:r>
      <w:r w:rsidR="000D52F8"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1 ust. 2</w:t>
      </w:r>
      <w:bookmarkEnd w:id="3"/>
      <w:r w:rsidRPr="00A04459">
        <w:rPr>
          <w:rFonts w:eastAsia="Calibri" w:cstheme="minorHAnsi"/>
          <w:kern w:val="0"/>
          <w:lang w:eastAsia="pl-PL"/>
          <w14:ligatures w14:val="none"/>
        </w:rPr>
        <w:t xml:space="preserve">, zasadami wiedzy technicznej, przepisami Prawa budowlanego </w:t>
      </w:r>
      <w:r w:rsidR="00BB5DB1" w:rsidRPr="00A04459">
        <w:rPr>
          <w:rFonts w:eastAsia="Calibri" w:cstheme="minorHAnsi"/>
          <w:kern w:val="0"/>
          <w:lang w:eastAsia="pl-PL"/>
          <w14:ligatures w14:val="none"/>
        </w:rPr>
        <w:t>oraz </w:t>
      </w:r>
      <w:r w:rsidRPr="00A04459">
        <w:rPr>
          <w:rFonts w:eastAsia="Calibri" w:cstheme="minorHAnsi"/>
          <w:kern w:val="0"/>
          <w:lang w:eastAsia="pl-PL"/>
          <w14:ligatures w14:val="none"/>
        </w:rPr>
        <w:t>aktami powiązanymi, obowiązującymi normami, warunkami technicznymi wynikającymi z</w:t>
      </w:r>
      <w:r w:rsidR="00965E00"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obowiązujących przepisów techniczno-budowlanych oraz zgodnie </w:t>
      </w:r>
      <w:r w:rsidR="00BB5DB1" w:rsidRPr="00A04459">
        <w:rPr>
          <w:rFonts w:eastAsia="Calibri" w:cstheme="minorHAnsi"/>
          <w:kern w:val="0"/>
          <w:lang w:eastAsia="pl-PL"/>
          <w14:ligatures w14:val="none"/>
        </w:rPr>
        <w:t>z </w:t>
      </w:r>
      <w:r w:rsidRPr="00A04459">
        <w:rPr>
          <w:rFonts w:eastAsia="Calibri" w:cstheme="minorHAnsi"/>
          <w:kern w:val="0"/>
          <w:lang w:eastAsia="pl-PL"/>
          <w14:ligatures w14:val="none"/>
        </w:rPr>
        <w:t>dokumentami wymienionymi w tekście Umowy, a także z</w:t>
      </w:r>
      <w:r w:rsidR="00DE719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pisemnymi uzgodnieniami dokonanymi w trakcie realizacji Przedmiotu Umowy oraz</w:t>
      </w:r>
      <w:r w:rsidR="00DE719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innymi obowiązującymi przepisami szczególnymi</w:t>
      </w:r>
      <w:r w:rsidR="000D52F8" w:rsidRPr="00A04459">
        <w:rPr>
          <w:rFonts w:eastAsia="Calibri" w:cstheme="minorHAnsi"/>
          <w:kern w:val="0"/>
          <w:lang w:eastAsia="pl-PL"/>
          <w14:ligatures w14:val="none"/>
        </w:rPr>
        <w:t xml:space="preserve">. Zakres </w:t>
      </w:r>
      <w:r w:rsidR="000D52F8" w:rsidRPr="00A04459">
        <w:rPr>
          <w:rFonts w:eastAsia="Calibri" w:cstheme="minorHAnsi"/>
          <w:kern w:val="0"/>
          <w:lang w:eastAsia="pl-PL"/>
          <w14:ligatures w14:val="none"/>
        </w:rPr>
        <w:lastRenderedPageBreak/>
        <w:t>obowiązków Wykonawcy obejmuje pełny zakres prac koniecznych do przekazania Zamawiającemu Przedmiotu Umowy do użytkowania</w:t>
      </w:r>
      <w:r w:rsidRPr="00A04459">
        <w:rPr>
          <w:rFonts w:eastAsia="Calibri" w:cstheme="minorHAnsi"/>
          <w:kern w:val="0"/>
          <w:lang w:eastAsia="pl-PL"/>
          <w14:ligatures w14:val="none"/>
        </w:rPr>
        <w:t>;</w:t>
      </w:r>
    </w:p>
    <w:p w14:paraId="6725B3ED" w14:textId="7A25D6D5" w:rsidR="004145EE" w:rsidRPr="00A04459" w:rsidRDefault="00385640" w:rsidP="00A04459">
      <w:pPr>
        <w:numPr>
          <w:ilvl w:val="0"/>
          <w:numId w:val="31"/>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 xml:space="preserve">wykonania robót budowlanych oraz innych robót i prac, które zostały opisane </w:t>
      </w:r>
      <w:r w:rsidR="005E3D11" w:rsidRPr="00A04459">
        <w:rPr>
          <w:rFonts w:eastAsia="Calibri" w:cstheme="minorHAnsi"/>
          <w:kern w:val="0"/>
          <w:lang w:eastAsia="pl-PL"/>
          <w14:ligatures w14:val="none"/>
        </w:rPr>
        <w:t>w </w:t>
      </w:r>
      <w:r w:rsidRPr="00A04459">
        <w:rPr>
          <w:rFonts w:eastAsia="Calibri" w:cstheme="minorHAnsi"/>
          <w:kern w:val="0"/>
          <w:lang w:eastAsia="pl-PL"/>
          <w14:ligatures w14:val="none"/>
        </w:rPr>
        <w:t>dokumentach wskazanych w §</w:t>
      </w:r>
      <w:r w:rsidR="0028546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1 ust. 2 ze szczególnym uwzględnieniem zakresu prac i</w:t>
      </w:r>
      <w:r w:rsidR="005E3D11" w:rsidRPr="00A04459">
        <w:rPr>
          <w:rFonts w:eastAsia="Calibri" w:cstheme="minorHAnsi"/>
          <w:kern w:val="0"/>
          <w:lang w:eastAsia="pl-PL"/>
          <w14:ligatures w14:val="none"/>
        </w:rPr>
        <w:t> </w:t>
      </w:r>
      <w:r w:rsidRPr="00A04459">
        <w:rPr>
          <w:rFonts w:eastAsia="Calibri" w:cstheme="minorHAnsi"/>
          <w:kern w:val="0"/>
          <w:lang w:eastAsia="pl-PL"/>
          <w14:ligatures w14:val="none"/>
        </w:rPr>
        <w:t>innych obowiązków wynikających z OPZ;</w:t>
      </w:r>
    </w:p>
    <w:p w14:paraId="732B700D" w14:textId="78057220" w:rsidR="004145EE" w:rsidRPr="00A04459" w:rsidRDefault="00921E10" w:rsidP="00A04459">
      <w:pPr>
        <w:numPr>
          <w:ilvl w:val="0"/>
          <w:numId w:val="31"/>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A04459">
        <w:rPr>
          <w:rFonts w:cstheme="minorHAnsi"/>
        </w:rPr>
        <w:t xml:space="preserve">ustanowienia kierownika </w:t>
      </w:r>
      <w:r w:rsidR="007667B2" w:rsidRPr="00A04459">
        <w:rPr>
          <w:rFonts w:cstheme="minorHAnsi"/>
        </w:rPr>
        <w:t>budowy</w:t>
      </w:r>
      <w:r w:rsidRPr="00A04459">
        <w:rPr>
          <w:rFonts w:cstheme="minorHAnsi"/>
        </w:rPr>
        <w:t>, który będzie uczestniczył w każdej naradzie koordynacyjnej oraz prowadził na bieżąco wewnętrzny dziennik robót</w:t>
      </w:r>
      <w:r w:rsidR="00385640" w:rsidRPr="00A04459">
        <w:rPr>
          <w:rFonts w:eastAsia="Calibri" w:cstheme="minorHAnsi"/>
          <w:kern w:val="0"/>
          <w:lang w:eastAsia="pl-PL"/>
          <w14:ligatures w14:val="none"/>
        </w:rPr>
        <w:t>;</w:t>
      </w:r>
    </w:p>
    <w:p w14:paraId="2426AF09" w14:textId="633E3B69" w:rsidR="00E167B9" w:rsidRPr="00A04459" w:rsidRDefault="00E167B9" w:rsidP="00A04459">
      <w:pPr>
        <w:numPr>
          <w:ilvl w:val="0"/>
          <w:numId w:val="31"/>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przed dniem przekazania terenu robót dostarczenia oświadczenia osób funkcyjnych o</w:t>
      </w:r>
      <w:r w:rsidR="00AC4FEC" w:rsidRPr="00A04459">
        <w:rPr>
          <w:rFonts w:eastAsia="Calibri" w:cstheme="minorHAnsi"/>
          <w:kern w:val="0"/>
          <w:lang w:eastAsia="pl-PL"/>
          <w14:ligatures w14:val="none"/>
        </w:rPr>
        <w:t> </w:t>
      </w:r>
      <w:r w:rsidRPr="00A04459">
        <w:rPr>
          <w:rFonts w:eastAsia="Calibri" w:cstheme="minorHAnsi"/>
          <w:kern w:val="0"/>
          <w:lang w:eastAsia="pl-PL"/>
          <w14:ligatures w14:val="none"/>
        </w:rPr>
        <w:t>przyjęciu obowiązków na budowie (kierownik budowy, kierownicy robót);</w:t>
      </w:r>
    </w:p>
    <w:p w14:paraId="7E9EA4B8" w14:textId="15A4CF3C" w:rsidR="00CA6B0A" w:rsidRPr="00A04459" w:rsidRDefault="00CA6B0A" w:rsidP="00A04459">
      <w:pPr>
        <w:numPr>
          <w:ilvl w:val="0"/>
          <w:numId w:val="31"/>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przed rozpoczęciem prac uzyskania od Zamawiającego przepustek dla pojazdów</w:t>
      </w:r>
      <w:r w:rsidR="002C16A3" w:rsidRPr="00A04459">
        <w:rPr>
          <w:rFonts w:eastAsia="Calibri" w:cstheme="minorHAnsi"/>
          <w:kern w:val="0"/>
          <w:lang w:eastAsia="pl-PL"/>
          <w14:ligatures w14:val="none"/>
        </w:rPr>
        <w:t>;</w:t>
      </w:r>
    </w:p>
    <w:p w14:paraId="174038E9" w14:textId="683DE064" w:rsidR="00E167B9" w:rsidRPr="00A04459" w:rsidRDefault="00E167B9" w:rsidP="00A04459">
      <w:pPr>
        <w:numPr>
          <w:ilvl w:val="0"/>
          <w:numId w:val="31"/>
        </w:numPr>
        <w:shd w:val="clear" w:color="auto" w:fill="FFFFFF"/>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prowadzenia prac zgodnie z zaakceptowanym przez Zamawiającego Harmonogramem</w:t>
      </w:r>
      <w:r w:rsidR="00AC4FEC" w:rsidRPr="00A04459">
        <w:rPr>
          <w:rFonts w:eastAsia="Calibri" w:cstheme="minorHAnsi"/>
          <w:kern w:val="0"/>
          <w:lang w:eastAsia="pl-PL"/>
          <w14:ligatures w14:val="none"/>
        </w:rPr>
        <w:t>;</w:t>
      </w:r>
    </w:p>
    <w:p w14:paraId="0BA5CC10" w14:textId="021C6AF7" w:rsidR="004145EE" w:rsidRPr="00A04459" w:rsidRDefault="00385640" w:rsidP="00A04459">
      <w:pPr>
        <w:numPr>
          <w:ilvl w:val="0"/>
          <w:numId w:val="31"/>
        </w:numPr>
        <w:shd w:val="clear" w:color="auto" w:fill="FFFFFF"/>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 xml:space="preserve">ponoszenia pełnej odpowiedzialność za Przedmiot Umowy, w tym za wbudowane </w:t>
      </w:r>
      <w:r w:rsidR="005E3D11" w:rsidRPr="00A04459">
        <w:rPr>
          <w:rFonts w:eastAsia="Calibri" w:cstheme="minorHAnsi"/>
          <w:kern w:val="0"/>
          <w:lang w:eastAsia="pl-PL"/>
          <w14:ligatures w14:val="none"/>
        </w:rPr>
        <w:t>i </w:t>
      </w:r>
      <w:r w:rsidRPr="00A04459">
        <w:rPr>
          <w:rFonts w:eastAsia="Calibri" w:cstheme="minorHAnsi"/>
          <w:kern w:val="0"/>
          <w:lang w:eastAsia="pl-PL"/>
          <w14:ligatures w14:val="none"/>
        </w:rPr>
        <w:t>zamontowane materiały do dnia podpisania przez Zamawiającego protokołu odbioru końcowego;</w:t>
      </w:r>
    </w:p>
    <w:p w14:paraId="7F57C885" w14:textId="141E2579" w:rsidR="004145EE" w:rsidRPr="00A04459" w:rsidRDefault="00385640" w:rsidP="00A04459">
      <w:pPr>
        <w:numPr>
          <w:ilvl w:val="0"/>
          <w:numId w:val="31"/>
        </w:numPr>
        <w:shd w:val="clear" w:color="auto" w:fill="FFFFFF"/>
        <w:tabs>
          <w:tab w:val="clear" w:pos="785"/>
        </w:tabs>
        <w:spacing w:before="120" w:after="120" w:line="300" w:lineRule="auto"/>
        <w:ind w:left="567" w:hanging="283"/>
        <w:rPr>
          <w:rFonts w:eastAsia="Calibri" w:cstheme="minorHAnsi"/>
          <w:color w:val="EE0000"/>
          <w:kern w:val="0"/>
          <w:lang w:eastAsia="pl-PL"/>
          <w14:ligatures w14:val="none"/>
        </w:rPr>
      </w:pPr>
      <w:r w:rsidRPr="00A04459">
        <w:rPr>
          <w:rFonts w:eastAsia="Calibri" w:cstheme="minorHAnsi"/>
          <w:kern w:val="0"/>
          <w:lang w:eastAsia="pl-PL"/>
          <w14:ligatures w14:val="none"/>
        </w:rPr>
        <w:t>wykonania Przedmiotu Umowy z materiałów, wyrobów i urządzeń fabrycznie nowych</w:t>
      </w:r>
      <w:r w:rsidR="00802645" w:rsidRPr="00A04459">
        <w:rPr>
          <w:rFonts w:eastAsia="Calibri" w:cstheme="minorHAnsi"/>
          <w:kern w:val="0"/>
          <w:lang w:eastAsia="pl-PL"/>
          <w14:ligatures w14:val="none"/>
        </w:rPr>
        <w:t xml:space="preserve"> (z</w:t>
      </w:r>
      <w:r w:rsidR="00013608" w:rsidRPr="00A04459">
        <w:rPr>
          <w:rFonts w:eastAsia="Calibri" w:cstheme="minorHAnsi"/>
          <w:kern w:val="0"/>
          <w:lang w:eastAsia="pl-PL"/>
          <w14:ligatures w14:val="none"/>
        </w:rPr>
        <w:t> </w:t>
      </w:r>
      <w:r w:rsidR="00802645" w:rsidRPr="00A04459">
        <w:rPr>
          <w:rFonts w:eastAsia="Calibri" w:cstheme="minorHAnsi"/>
          <w:kern w:val="0"/>
          <w:lang w:eastAsia="pl-PL"/>
          <w14:ligatures w14:val="none"/>
        </w:rPr>
        <w:t>wyjątkiem materiałów istniejących, przeznaczonych do ponownego wykorzystania)</w:t>
      </w:r>
      <w:r w:rsidRPr="00A04459">
        <w:rPr>
          <w:rFonts w:eastAsia="Calibri" w:cstheme="minorHAnsi"/>
          <w:kern w:val="0"/>
          <w:lang w:eastAsia="pl-PL"/>
          <w14:ligatures w14:val="none"/>
        </w:rPr>
        <w:t xml:space="preserve">, odpowiadających wymaganiom wynikającym z dokumentów wskazanych w § 1 ust. 2, przepisów prawa, zgodnych z przepisami o badaniach i certyfikacji, dopuszczonych </w:t>
      </w:r>
      <w:r w:rsidR="005E3D11" w:rsidRPr="00A04459">
        <w:rPr>
          <w:rFonts w:eastAsia="Calibri" w:cstheme="minorHAnsi"/>
          <w:kern w:val="0"/>
          <w:lang w:eastAsia="pl-PL"/>
          <w14:ligatures w14:val="none"/>
        </w:rPr>
        <w:t>do </w:t>
      </w:r>
      <w:r w:rsidRPr="00A04459">
        <w:rPr>
          <w:rFonts w:eastAsia="Calibri" w:cstheme="minorHAnsi"/>
          <w:kern w:val="0"/>
          <w:lang w:eastAsia="pl-PL"/>
          <w14:ligatures w14:val="none"/>
        </w:rPr>
        <w:t>stosowania na podstawie przepisów w sprawie aprobat i kryteriów technicznych oraz jednostkowego stosowania wyrobów budowlanych oraz na podstawie przepisów dotyczących systemów oceny zgodności, wzoru deklaracji zgodności oraz sposobu znakowania wyrobów budowlanych dopuszczonych do obrotu i</w:t>
      </w:r>
      <w:r w:rsidR="009F037D"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powszechnego stosowania w budownictwie, a także zgodnych z normami przedmiotowymi oraz przedkładania Inspektorowi/om Nadzoru Zamawiającego do akceptacji aprobat, certyfikatów przed dostawą materiałów, wyrobów, urządzeń na budowę. Szczegółowe postanowienia dotyczące materiałów, które zostaną użyte podczas wykonania Przedmiotu Umowy zawiera § </w:t>
      </w:r>
      <w:r w:rsidR="00DE4264" w:rsidRPr="00A04459">
        <w:rPr>
          <w:rFonts w:eastAsia="Calibri" w:cstheme="minorHAnsi"/>
          <w:kern w:val="0"/>
          <w:lang w:eastAsia="pl-PL"/>
          <w14:ligatures w14:val="none"/>
        </w:rPr>
        <w:t>8</w:t>
      </w:r>
      <w:r w:rsidRPr="00A04459">
        <w:rPr>
          <w:rFonts w:eastAsia="Calibri" w:cstheme="minorHAnsi"/>
          <w:kern w:val="0"/>
          <w:lang w:eastAsia="pl-PL"/>
          <w14:ligatures w14:val="none"/>
        </w:rPr>
        <w:t>;</w:t>
      </w:r>
    </w:p>
    <w:p w14:paraId="021521D4" w14:textId="6A55F9A9" w:rsidR="00385640" w:rsidRPr="00A04459" w:rsidRDefault="00385640" w:rsidP="00A04459">
      <w:pPr>
        <w:numPr>
          <w:ilvl w:val="0"/>
          <w:numId w:val="31"/>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zapoznania się z:</w:t>
      </w:r>
    </w:p>
    <w:p w14:paraId="5478391E" w14:textId="77777777" w:rsidR="004145EE" w:rsidRPr="00A04459" w:rsidRDefault="00385640" w:rsidP="00A04459">
      <w:pPr>
        <w:numPr>
          <w:ilvl w:val="1"/>
          <w:numId w:val="31"/>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A04459">
        <w:rPr>
          <w:rFonts w:eastAsia="Calibri" w:cstheme="minorHAnsi"/>
          <w:kern w:val="0"/>
          <w:lang w:eastAsia="pl-PL"/>
          <w14:ligatures w14:val="none"/>
        </w:rPr>
        <w:t>terenem robót,</w:t>
      </w:r>
    </w:p>
    <w:p w14:paraId="0942487C" w14:textId="77777777" w:rsidR="004145EE" w:rsidRPr="00A04459" w:rsidRDefault="00385640" w:rsidP="00A04459">
      <w:pPr>
        <w:numPr>
          <w:ilvl w:val="1"/>
          <w:numId w:val="31"/>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A04459">
        <w:rPr>
          <w:rFonts w:eastAsia="Calibri" w:cstheme="minorHAnsi"/>
          <w:kern w:val="0"/>
          <w:lang w:eastAsia="pl-PL"/>
          <w14:ligatures w14:val="none"/>
        </w:rPr>
        <w:t>terenami sąsiadującymi,</w:t>
      </w:r>
    </w:p>
    <w:p w14:paraId="02C6AB88" w14:textId="77777777" w:rsidR="004145EE" w:rsidRPr="00A04459" w:rsidRDefault="00385640" w:rsidP="00A04459">
      <w:pPr>
        <w:numPr>
          <w:ilvl w:val="1"/>
          <w:numId w:val="31"/>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A04459">
        <w:rPr>
          <w:rFonts w:eastAsia="Calibri" w:cstheme="minorHAnsi"/>
          <w:kern w:val="0"/>
          <w:lang w:eastAsia="pl-PL"/>
          <w14:ligatures w14:val="none"/>
        </w:rPr>
        <w:t>innymi terenami, które w jakikolwiek sposób mogą wpłynąć na należyte wykonywanie robót,</w:t>
      </w:r>
    </w:p>
    <w:p w14:paraId="24137FD6" w14:textId="6A0728C8" w:rsidR="00385640" w:rsidRPr="00A04459" w:rsidRDefault="00385640" w:rsidP="00A04459">
      <w:pPr>
        <w:numPr>
          <w:ilvl w:val="1"/>
          <w:numId w:val="31"/>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A04459">
        <w:rPr>
          <w:rFonts w:eastAsia="Calibri" w:cstheme="minorHAnsi"/>
          <w:kern w:val="0"/>
          <w:lang w:eastAsia="pl-PL"/>
          <w14:ligatures w14:val="none"/>
        </w:rPr>
        <w:t>infrastrukturą znajdującą się na terenach, o których mowa w punktach a), b) i c),</w:t>
      </w:r>
      <w:r w:rsidR="00DB6FAC" w:rsidRPr="00A04459">
        <w:rPr>
          <w:rFonts w:eastAsia="Calibri" w:cstheme="minorHAnsi"/>
          <w:kern w:val="0"/>
          <w:lang w:eastAsia="pl-PL"/>
          <w14:ligatures w14:val="none"/>
        </w:rPr>
        <w:br/>
      </w:r>
      <w:r w:rsidRPr="00A04459">
        <w:rPr>
          <w:rFonts w:eastAsia="Calibri" w:cstheme="minorHAnsi"/>
          <w:kern w:val="0"/>
          <w:lang w:eastAsia="pl-PL"/>
          <w14:ligatures w14:val="none"/>
        </w:rPr>
        <w:t>- w przypadku, gdy Wykonawca nie wykona powyższego obowiązku lub wykona go</w:t>
      </w:r>
      <w:r w:rsidR="00C711A5" w:rsidRPr="00A04459">
        <w:rPr>
          <w:rFonts w:eastAsia="Calibri" w:cstheme="minorHAnsi"/>
          <w:kern w:val="0"/>
          <w:lang w:eastAsia="pl-PL"/>
          <w14:ligatures w14:val="none"/>
        </w:rPr>
        <w:t> </w:t>
      </w:r>
      <w:r w:rsidRPr="00A04459">
        <w:rPr>
          <w:rFonts w:eastAsia="Calibri" w:cstheme="minorHAnsi"/>
          <w:kern w:val="0"/>
          <w:lang w:eastAsia="pl-PL"/>
          <w14:ligatures w14:val="none"/>
        </w:rPr>
        <w:t>nienależycie, będzie ponosił wszelkie wynikające z tego konsekwencje;</w:t>
      </w:r>
    </w:p>
    <w:p w14:paraId="0A8A56D9" w14:textId="39BF012C"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 xml:space="preserve">wykonania fotograficznej inwentaryzacji terenu objętego zakresem </w:t>
      </w:r>
      <w:r w:rsidR="00C5292C" w:rsidRPr="00A04459">
        <w:rPr>
          <w:rFonts w:eastAsia="Calibri" w:cstheme="minorHAnsi"/>
          <w:kern w:val="0"/>
          <w:lang w:eastAsia="pl-PL"/>
          <w14:ligatures w14:val="none"/>
        </w:rPr>
        <w:t>Umowy</w:t>
      </w:r>
      <w:r w:rsidRPr="00A04459">
        <w:rPr>
          <w:rFonts w:eastAsia="Calibri" w:cstheme="minorHAnsi"/>
          <w:kern w:val="0"/>
          <w:lang w:eastAsia="pl-PL"/>
          <w14:ligatures w14:val="none"/>
        </w:rPr>
        <w:t>, zajętego pod roboty i przekazania jej Zamawiającemu na nośniku USB/przesłania drogą elektroniczną przed rozpoczęciem robót;</w:t>
      </w:r>
    </w:p>
    <w:p w14:paraId="03F2731B" w14:textId="53902B19"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lastRenderedPageBreak/>
        <w:t>zapewnienia pełnej i kompleksowej obsługi geodezyjnej na etapie realizacji Umowy i</w:t>
      </w:r>
      <w:r w:rsidR="009F037D"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po</w:t>
      </w:r>
      <w:r w:rsidR="009F037D"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jej wykonaniu (np. wytyczenia, inwentaryzacja, dokumentacja powykonawcza</w:t>
      </w:r>
      <w:r w:rsidR="00DF4B93" w:rsidRPr="00A04459">
        <w:rPr>
          <w:rFonts w:eastAsia="Calibri" w:cstheme="minorHAnsi"/>
          <w:kern w:val="0"/>
          <w:lang w:eastAsia="pl-PL"/>
          <w14:ligatures w14:val="none"/>
        </w:rPr>
        <w:t>);</w:t>
      </w:r>
    </w:p>
    <w:p w14:paraId="5AB607AA" w14:textId="6261E190"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szczegółowego zapoznania się przed rozpoczęciem realizacji Przedmiotu Umowy z</w:t>
      </w:r>
      <w:r w:rsidR="00502C39" w:rsidRPr="00A04459">
        <w:rPr>
          <w:rFonts w:eastAsia="Calibri" w:cstheme="minorHAnsi"/>
          <w:kern w:val="0"/>
          <w:lang w:eastAsia="pl-PL"/>
          <w14:ligatures w14:val="none"/>
        </w:rPr>
        <w:t> </w:t>
      </w:r>
      <w:r w:rsidRPr="00A04459">
        <w:rPr>
          <w:rFonts w:eastAsia="Calibri" w:cstheme="minorHAnsi"/>
          <w:kern w:val="0"/>
          <w:lang w:eastAsia="pl-PL"/>
          <w14:ligatures w14:val="none"/>
        </w:rPr>
        <w:t>dokumentami wskazanymi w § 1 ust. 2 oraz uwzględnienia warunków realizacji wynikających z powyższych dokumentów</w:t>
      </w:r>
      <w:r w:rsidR="005C567C" w:rsidRPr="00A04459">
        <w:rPr>
          <w:rFonts w:eastAsia="Calibri" w:cstheme="minorHAnsi"/>
          <w:kern w:val="0"/>
          <w:lang w:eastAsia="pl-PL"/>
          <w14:ligatures w14:val="none"/>
        </w:rPr>
        <w:t xml:space="preserve">. W przypadku stwierdzenia wad należy </w:t>
      </w:r>
      <w:r w:rsidR="005C567C" w:rsidRPr="00A04459">
        <w:rPr>
          <w:rFonts w:cstheme="minorHAnsi"/>
        </w:rPr>
        <w:t>pisemnie lub mailowo zawiadomić Zamawiającego o zauważonych wadach w dokumentach wskazanych w § 1 ust. 2 Umowy, niezwłocznie od dnia ich ujawnienia, pod rygorem odpowiedzialności za szkody wynikłe wskutek nie powiadomienia o ich istnieniu</w:t>
      </w:r>
      <w:r w:rsidR="00DF4B93" w:rsidRPr="00A04459">
        <w:rPr>
          <w:rFonts w:cstheme="minorHAnsi"/>
        </w:rPr>
        <w:t>;</w:t>
      </w:r>
    </w:p>
    <w:p w14:paraId="3F269220" w14:textId="77777777"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przeprowadzenia i przedstawienia Zamawiającemu wyników wymaganych przepisami, badań, pomiarów oraz niezbędnych atestów, świadectw i innych dokumentów stwierdzających jakość wbudowanych materiałów;</w:t>
      </w:r>
    </w:p>
    <w:p w14:paraId="13A3645D" w14:textId="3248E75C"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 xml:space="preserve">zapewnienia potencjału ludzkiego oraz potrzebnego oprzyrządowania wymaganego </w:t>
      </w:r>
      <w:r w:rsidR="00C711A5" w:rsidRPr="00A04459">
        <w:rPr>
          <w:rFonts w:eastAsia="Calibri" w:cstheme="minorHAnsi"/>
          <w:kern w:val="0"/>
          <w:lang w:eastAsia="pl-PL"/>
          <w14:ligatures w14:val="none"/>
        </w:rPr>
        <w:t>do </w:t>
      </w:r>
      <w:r w:rsidRPr="00A04459">
        <w:rPr>
          <w:rFonts w:eastAsia="Calibri" w:cstheme="minorHAnsi"/>
          <w:kern w:val="0"/>
          <w:lang w:eastAsia="pl-PL"/>
          <w14:ligatures w14:val="none"/>
        </w:rPr>
        <w:t>badania jakości wyrobów budowlanych oraz jakości robót wykonanych z tych wyrobów;</w:t>
      </w:r>
    </w:p>
    <w:p w14:paraId="48659FB5" w14:textId="2F443F72"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 xml:space="preserve">niezwłocznego zagospodarowania terenu budowy po jego protokolarnym przejęciu </w:t>
      </w:r>
      <w:r w:rsidR="00A6491F" w:rsidRPr="00A04459">
        <w:rPr>
          <w:rFonts w:eastAsia="Calibri" w:cstheme="minorHAnsi"/>
          <w:kern w:val="0"/>
          <w:lang w:eastAsia="pl-PL"/>
          <w14:ligatures w14:val="none"/>
        </w:rPr>
        <w:t>od </w:t>
      </w:r>
      <w:r w:rsidRPr="00A04459">
        <w:rPr>
          <w:rFonts w:eastAsia="Calibri" w:cstheme="minorHAnsi"/>
          <w:kern w:val="0"/>
          <w:lang w:eastAsia="pl-PL"/>
          <w14:ligatures w14:val="none"/>
        </w:rPr>
        <w:t>Zamawiającego</w:t>
      </w:r>
      <w:r w:rsidR="00A229A5" w:rsidRPr="00A04459">
        <w:rPr>
          <w:rFonts w:eastAsia="Calibri" w:cstheme="minorHAnsi"/>
          <w:kern w:val="0"/>
          <w:lang w:eastAsia="pl-PL"/>
          <w14:ligatures w14:val="none"/>
        </w:rPr>
        <w:t>;</w:t>
      </w:r>
    </w:p>
    <w:p w14:paraId="3C70952A" w14:textId="77777777"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zapewnienia bezpieczeństwa osób przebywających na terenie budowy oraz utrzymania terenu budowy w odpowiednim stanie i porządku zapobiegającym ewentualnemu zagrożeniu bezpieczeństwa tych osób;</w:t>
      </w:r>
    </w:p>
    <w:p w14:paraId="0187E9BA" w14:textId="77777777" w:rsidR="004145EE"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zapewnienia osobom przebywającym na terenie budowy zaplecza socjalnego pozwalającego na realizację potrzeb fizjologicznych (WC), utrzymania podstawowej higieny i wymogów ochrony epidemicznej, w tym dostępu do wody i innych środków do celów sanitarnych, zapewnienia pomieszczenia/ń pozwalającego na spożycie posiłku, zmianę odzieży, odpoczynek i dającego schronienie przed niekorzystnymi i</w:t>
      </w:r>
      <w:r w:rsidR="00420CD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niebezpiecznymi warunkami atmosferycznymi;</w:t>
      </w:r>
    </w:p>
    <w:p w14:paraId="315C38AB" w14:textId="633DDB70" w:rsidR="00C13B7B" w:rsidRPr="00A04459" w:rsidRDefault="00385640" w:rsidP="00A04459">
      <w:pPr>
        <w:numPr>
          <w:ilvl w:val="0"/>
          <w:numId w:val="31"/>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A04459">
        <w:rPr>
          <w:rFonts w:eastAsia="Calibri" w:cstheme="minorHAnsi"/>
          <w:kern w:val="0"/>
          <w:lang w:eastAsia="pl-PL"/>
          <w14:ligatures w14:val="none"/>
        </w:rPr>
        <w:t xml:space="preserve">odpowiedniego oznaczenia i zabezpieczenia prowadzonych robót oraz terenu robót </w:t>
      </w:r>
      <w:r w:rsidR="005D7398" w:rsidRPr="00A04459">
        <w:rPr>
          <w:rFonts w:eastAsia="Calibri" w:cstheme="minorHAnsi"/>
          <w:kern w:val="0"/>
          <w:lang w:eastAsia="pl-PL"/>
          <w14:ligatures w14:val="none"/>
        </w:rPr>
        <w:t>zgodnie z przepisami prawa:</w:t>
      </w:r>
    </w:p>
    <w:p w14:paraId="7D56706F" w14:textId="5CC82D13" w:rsidR="00385640" w:rsidRPr="00A04459" w:rsidRDefault="00385640" w:rsidP="00A04459">
      <w:pPr>
        <w:pStyle w:val="Akapitzlist"/>
        <w:numPr>
          <w:ilvl w:val="0"/>
          <w:numId w:val="41"/>
        </w:numPr>
        <w:shd w:val="clear" w:color="auto" w:fill="FFFFFF"/>
        <w:spacing w:before="120" w:after="120" w:line="300" w:lineRule="auto"/>
        <w:ind w:left="993" w:hanging="284"/>
        <w:rPr>
          <w:rFonts w:asciiTheme="minorHAnsi" w:hAnsiTheme="minorHAnsi" w:cstheme="minorHAnsi"/>
          <w:sz w:val="22"/>
          <w:szCs w:val="22"/>
        </w:rPr>
      </w:pPr>
      <w:r w:rsidRPr="00A04459">
        <w:rPr>
          <w:rFonts w:asciiTheme="minorHAnsi" w:hAnsiTheme="minorHAnsi" w:cstheme="minorHAnsi"/>
          <w:sz w:val="22"/>
          <w:szCs w:val="22"/>
        </w:rPr>
        <w:t>w szczególności:</w:t>
      </w:r>
    </w:p>
    <w:p w14:paraId="782449FB" w14:textId="77777777" w:rsidR="00385640" w:rsidRPr="00A04459" w:rsidRDefault="00385640" w:rsidP="00A04459">
      <w:pPr>
        <w:numPr>
          <w:ilvl w:val="1"/>
          <w:numId w:val="13"/>
        </w:numPr>
        <w:spacing w:before="120" w:after="120" w:line="300" w:lineRule="auto"/>
        <w:ind w:left="1134" w:hanging="283"/>
        <w:rPr>
          <w:rFonts w:eastAsia="Calibri" w:cstheme="minorHAnsi"/>
          <w:kern w:val="0"/>
          <w:lang w:eastAsia="pl-PL"/>
          <w14:ligatures w14:val="none"/>
        </w:rPr>
      </w:pPr>
      <w:r w:rsidRPr="00A04459">
        <w:rPr>
          <w:rFonts w:eastAsia="Calibri" w:cstheme="minorHAnsi"/>
          <w:kern w:val="0"/>
          <w:lang w:eastAsia="pl-PL"/>
          <w14:ligatures w14:val="none"/>
        </w:rPr>
        <w:t>wykonania tablic informacyjnych budowy,</w:t>
      </w:r>
    </w:p>
    <w:p w14:paraId="23372589" w14:textId="77777777" w:rsidR="00385640" w:rsidRPr="00A04459" w:rsidRDefault="00385640" w:rsidP="00A04459">
      <w:pPr>
        <w:numPr>
          <w:ilvl w:val="1"/>
          <w:numId w:val="13"/>
        </w:numPr>
        <w:spacing w:before="120" w:after="120" w:line="300" w:lineRule="auto"/>
        <w:ind w:left="1134" w:hanging="283"/>
        <w:rPr>
          <w:rFonts w:eastAsia="Calibri" w:cstheme="minorHAnsi"/>
          <w:kern w:val="0"/>
          <w:lang w:eastAsia="pl-PL"/>
          <w14:ligatures w14:val="none"/>
        </w:rPr>
      </w:pPr>
      <w:r w:rsidRPr="00A04459">
        <w:rPr>
          <w:rFonts w:eastAsia="Calibri" w:cstheme="minorHAnsi"/>
          <w:kern w:val="0"/>
          <w:lang w:eastAsia="pl-PL"/>
          <w14:ligatures w14:val="none"/>
        </w:rPr>
        <w:t>wykonania zabezpieczenia terenu robót,</w:t>
      </w:r>
    </w:p>
    <w:p w14:paraId="363ED291" w14:textId="77777777" w:rsidR="004145EE" w:rsidRPr="00A04459" w:rsidRDefault="00385640" w:rsidP="00A04459">
      <w:pPr>
        <w:numPr>
          <w:ilvl w:val="0"/>
          <w:numId w:val="13"/>
        </w:numPr>
        <w:spacing w:before="120" w:after="120" w:line="300" w:lineRule="auto"/>
        <w:ind w:left="993" w:hanging="284"/>
        <w:rPr>
          <w:rFonts w:eastAsia="Calibri" w:cstheme="minorHAnsi"/>
          <w:kern w:val="0"/>
          <w:lang w:eastAsia="pl-PL"/>
          <w14:ligatures w14:val="none"/>
        </w:rPr>
      </w:pPr>
      <w:r w:rsidRPr="00A04459">
        <w:rPr>
          <w:rFonts w:eastAsia="Calibri" w:cstheme="minorHAnsi"/>
          <w:kern w:val="0"/>
          <w:lang w:eastAsia="pl-PL"/>
          <w14:ligatures w14:val="none"/>
        </w:rPr>
        <w:t>podjęcia niezbędnych środków służących zapobieganiu wstępowi na teren budowy przez</w:t>
      </w:r>
      <w:r w:rsidR="00420CD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osoby nieuprawnione,</w:t>
      </w:r>
    </w:p>
    <w:p w14:paraId="4FB8185F" w14:textId="77777777" w:rsidR="004145EE" w:rsidRPr="00A04459" w:rsidRDefault="00385640" w:rsidP="00A04459">
      <w:pPr>
        <w:numPr>
          <w:ilvl w:val="0"/>
          <w:numId w:val="13"/>
        </w:numPr>
        <w:spacing w:before="120" w:after="120" w:line="300" w:lineRule="auto"/>
        <w:ind w:left="993" w:hanging="284"/>
        <w:rPr>
          <w:rFonts w:eastAsia="Calibri" w:cstheme="minorHAnsi"/>
          <w:kern w:val="0"/>
          <w:lang w:eastAsia="pl-PL"/>
          <w14:ligatures w14:val="none"/>
        </w:rPr>
      </w:pPr>
      <w:r w:rsidRPr="00A04459">
        <w:rPr>
          <w:rFonts w:eastAsia="Calibri" w:cstheme="minorHAnsi"/>
          <w:kern w:val="0"/>
          <w:lang w:eastAsia="pl-PL"/>
          <w14:ligatures w14:val="none"/>
        </w:rPr>
        <w:t>doprowadzenia niezbędnych urządzeń infrastruktury technicznej na teren budowy,</w:t>
      </w:r>
    </w:p>
    <w:p w14:paraId="5F33CEF1" w14:textId="77777777" w:rsidR="004145EE" w:rsidRPr="00A04459" w:rsidRDefault="00385640" w:rsidP="00A04459">
      <w:pPr>
        <w:numPr>
          <w:ilvl w:val="0"/>
          <w:numId w:val="13"/>
        </w:numPr>
        <w:spacing w:before="120" w:after="120" w:line="300" w:lineRule="auto"/>
        <w:ind w:left="993" w:hanging="284"/>
        <w:rPr>
          <w:rFonts w:eastAsia="Calibri" w:cstheme="minorHAnsi"/>
          <w:kern w:val="0"/>
          <w:lang w:eastAsia="pl-PL"/>
          <w14:ligatures w14:val="none"/>
        </w:rPr>
      </w:pPr>
      <w:r w:rsidRPr="00A04459">
        <w:rPr>
          <w:rFonts w:eastAsia="Calibri" w:cstheme="minorHAnsi"/>
          <w:kern w:val="0"/>
          <w:lang w:eastAsia="pl-PL"/>
          <w14:ligatures w14:val="none"/>
        </w:rPr>
        <w:t>przygotowania w niezbędnym zakresie stanowiska mycia/oczyszczenia samochodów wyjeżdżających z</w:t>
      </w:r>
      <w:r w:rsidR="00420CD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terenu budowy,</w:t>
      </w:r>
    </w:p>
    <w:p w14:paraId="529D2347" w14:textId="77777777" w:rsidR="004145EE" w:rsidRPr="00A04459" w:rsidRDefault="00385640" w:rsidP="00A04459">
      <w:pPr>
        <w:numPr>
          <w:ilvl w:val="0"/>
          <w:numId w:val="13"/>
        </w:numPr>
        <w:spacing w:before="120" w:after="120" w:line="300" w:lineRule="auto"/>
        <w:ind w:left="993" w:hanging="284"/>
        <w:rPr>
          <w:rFonts w:eastAsia="Calibri" w:cstheme="minorHAnsi"/>
          <w:kern w:val="0"/>
          <w:lang w:eastAsia="pl-PL"/>
          <w14:ligatures w14:val="none"/>
        </w:rPr>
      </w:pPr>
      <w:r w:rsidRPr="00A04459">
        <w:rPr>
          <w:rFonts w:eastAsia="Calibri" w:cstheme="minorHAnsi"/>
          <w:kern w:val="0"/>
          <w:lang w:eastAsia="pl-PL"/>
          <w14:ligatures w14:val="none"/>
        </w:rPr>
        <w:t>ponoszenie kosztów związanych z korzystaniem z urządzeń infrastruktury technicznej do</w:t>
      </w:r>
      <w:r w:rsidR="00420CD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celów związanych z wykonywaniem robót budowlanych, próbami i odbiorami,</w:t>
      </w:r>
    </w:p>
    <w:p w14:paraId="23629D62" w14:textId="772E6659" w:rsidR="00385640" w:rsidRPr="00A04459" w:rsidRDefault="00385640" w:rsidP="00A04459">
      <w:pPr>
        <w:numPr>
          <w:ilvl w:val="0"/>
          <w:numId w:val="13"/>
        </w:numPr>
        <w:spacing w:before="120" w:after="120" w:line="300" w:lineRule="auto"/>
        <w:ind w:left="993" w:hanging="284"/>
        <w:rPr>
          <w:rFonts w:eastAsia="Calibri" w:cstheme="minorHAnsi"/>
          <w:kern w:val="0"/>
          <w:lang w:eastAsia="pl-PL"/>
          <w14:ligatures w14:val="none"/>
        </w:rPr>
      </w:pPr>
      <w:r w:rsidRPr="00A04459">
        <w:rPr>
          <w:rFonts w:eastAsia="Calibri" w:cstheme="minorHAnsi"/>
          <w:kern w:val="0"/>
          <w:lang w:eastAsia="pl-PL"/>
          <w14:ligatures w14:val="none"/>
        </w:rPr>
        <w:lastRenderedPageBreak/>
        <w:t>zabezpieczenia istniejącej zieleni</w:t>
      </w:r>
      <w:r w:rsidR="00D84F92" w:rsidRPr="00A04459">
        <w:rPr>
          <w:rFonts w:eastAsia="Calibri" w:cstheme="minorHAnsi"/>
          <w:kern w:val="0"/>
          <w:lang w:eastAsia="pl-PL"/>
          <w14:ligatures w14:val="none"/>
        </w:rPr>
        <w:t>;</w:t>
      </w:r>
    </w:p>
    <w:p w14:paraId="0FD4EDD3"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podjęcia na własną odpowiedzialność i na swój koszt środków zapobiegawczych wymaganych przez okoliczności, aby nie naruszać praw właścicieli i wieczystych użytkowników nieruchomości sąsiednich oraz minimalizować zakłócenia lub szkody wynikające z prowadzenia robót budowlanych;</w:t>
      </w:r>
    </w:p>
    <w:p w14:paraId="42BADA43"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prowadzenia robót w sposób nie powodujący szkód, w tym zagrożenia bezpieczeństwa ludzi i mienia oraz zapewniający ochronę przed uszkodzeniem lub zniszczeniem własności publicznej i prywatnej</w:t>
      </w:r>
      <w:r w:rsidR="008D6BB1"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w przypadku, gdy w wyniku niewłaściwego prowadzenia robót przez Wykonawcę nastąpi wyżej wymienione uszkodzenie lub zniszczenie, Wykonawca na swój koszt naprawi lub odtworzy uszkodzoną własność;</w:t>
      </w:r>
    </w:p>
    <w:p w14:paraId="2A9EA20E" w14:textId="3FEFB3CF" w:rsidR="004145EE" w:rsidRPr="00A04459" w:rsidRDefault="00385640" w:rsidP="00A04459">
      <w:pPr>
        <w:numPr>
          <w:ilvl w:val="0"/>
          <w:numId w:val="31"/>
        </w:numPr>
        <w:shd w:val="clear" w:color="auto" w:fill="FFFFFF"/>
        <w:tabs>
          <w:tab w:val="clear" w:pos="785"/>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zapewnienia własnym staraniem zabezpieczenia przeciwpożarowego, ochrony znajdującego się na terenie budowy mienia oraz zapewnienia warunków bezpieczeństwa, w tym również przestrzeganie wszystkich przepisów dotyczących bezpieczeństwa i higieny pracy</w:t>
      </w:r>
      <w:r w:rsidR="00342729" w:rsidRPr="00A04459">
        <w:rPr>
          <w:rFonts w:eastAsia="Calibri" w:cstheme="minorHAnsi"/>
          <w:kern w:val="0"/>
          <w:lang w:eastAsia="pl-PL"/>
          <w14:ligatures w14:val="none"/>
        </w:rPr>
        <w:t xml:space="preserve"> oraz </w:t>
      </w:r>
      <w:r w:rsidRPr="00A04459">
        <w:rPr>
          <w:rFonts w:eastAsia="Calibri" w:cstheme="minorHAnsi"/>
          <w:kern w:val="0"/>
          <w:lang w:eastAsia="pl-PL"/>
          <w14:ligatures w14:val="none"/>
        </w:rPr>
        <w:t>ponoszenia pełnej odpowiedzialności za pracowników w przypadku szkody powstałej w wyniku prowadzenia robót do czasu przekazania Przedmiotu Umowy Zamawiającemu;</w:t>
      </w:r>
    </w:p>
    <w:p w14:paraId="1B59F824"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utrzymywania w czasie realizacji robót porządku i bez przeszkód komunikacyjnych, a</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także zapewnienia, zgodnie z obowiązującymi przepisami prawa, odbioru zbędnych materiałów, w</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tym odpadów, a w szczególności odpadów niebezpiecznych lub materiałów stwarzających zagrożenie dla mieszkańców;</w:t>
      </w:r>
    </w:p>
    <w:p w14:paraId="773F72E6" w14:textId="39AD5C35"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iCs/>
          <w:kern w:val="0"/>
          <w:lang w:eastAsia="pl-PL"/>
          <w14:ligatures w14:val="none"/>
        </w:rPr>
        <w:t>uporządkowania terenu budowy niezbędnego do zrealizowania Przedmiotu Umowy na</w:t>
      </w:r>
      <w:r w:rsidR="00502C39" w:rsidRPr="00A04459">
        <w:rPr>
          <w:rFonts w:eastAsia="Calibri" w:cstheme="minorHAnsi"/>
          <w:iCs/>
          <w:kern w:val="0"/>
          <w:lang w:eastAsia="pl-PL"/>
          <w14:ligatures w14:val="none"/>
        </w:rPr>
        <w:t> </w:t>
      </w:r>
      <w:r w:rsidRPr="00A04459">
        <w:rPr>
          <w:rFonts w:eastAsia="Calibri" w:cstheme="minorHAnsi"/>
          <w:iCs/>
          <w:kern w:val="0"/>
          <w:lang w:eastAsia="pl-PL"/>
          <w14:ligatures w14:val="none"/>
        </w:rPr>
        <w:t>dzień odbioru końcowego Przedmiotu Umowy;</w:t>
      </w:r>
    </w:p>
    <w:p w14:paraId="629872E9"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przywrócenia do stanu pierwotnego terenów położonych poza terenem budowy, z</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których Wykonawca korzystał przy wykonywaniu Przedmiotu Umowy i przekazania ich im właścicielom lub zarządcom w uzgodnionych terminach przed odbiorem końcowym Przedmiotu Umowy;</w:t>
      </w:r>
    </w:p>
    <w:p w14:paraId="1AA18EC4"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ponoszenia kosztów zorganizowania zaplecza budowy;</w:t>
      </w:r>
    </w:p>
    <w:p w14:paraId="5A90FA7D" w14:textId="5E200CD4"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ponoszenia kosztów związanych z zabezpieczeniem istniejącej zieleni, w szczególności drzew;</w:t>
      </w:r>
    </w:p>
    <w:p w14:paraId="10220A14"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zapewnienia niezbędnych mediów oraz ponoszenia wszelkich kosztów związanych z poborem mediów np. wody, energii elektrycznej, odprowadzenia ścieków, itp.;</w:t>
      </w:r>
    </w:p>
    <w:p w14:paraId="3F8EE18B"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na własny koszt;</w:t>
      </w:r>
    </w:p>
    <w:p w14:paraId="52D883DA"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stosowania w czasie realizacji Przedmiotu Umowy wszystkich przepisów dotyczących ochrony środowiska i przyrody - ewentualne opłaty i kary za naruszenie w trakcie realizacji robót, norm i przepisów obciążają Wykonawcę;</w:t>
      </w:r>
    </w:p>
    <w:p w14:paraId="4392FBD3"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wykonania wszelkich badań laboratoryjnych koniecznych do prawidłowego wykonania Przedmiotu Umowy oraz opracowanie wyników z przeprowadzonych badań;</w:t>
      </w:r>
    </w:p>
    <w:p w14:paraId="7C92E3E9" w14:textId="77777777" w:rsidR="004145EE" w:rsidRPr="00A04459" w:rsidRDefault="00385640" w:rsidP="00A04459">
      <w:pPr>
        <w:numPr>
          <w:ilvl w:val="0"/>
          <w:numId w:val="31"/>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wykonywania prac ziemnych oraz innych prac wykonywanych ręcznie, lub</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wykorzystaniem sprzętu mechanicznego lub urządzeń technicznych, które</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prowadzone będą w</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obrębie korzeni, pnia lub korony drzewa lub w obrębie korzeni lub</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pędów krzewu/ów, </w:t>
      </w:r>
      <w:r w:rsidRPr="00A04459">
        <w:rPr>
          <w:rFonts w:eastAsia="Calibri" w:cstheme="minorHAnsi"/>
          <w:b/>
          <w:bCs/>
          <w:kern w:val="0"/>
          <w:lang w:eastAsia="pl-PL"/>
          <w14:ligatures w14:val="none"/>
        </w:rPr>
        <w:t>w</w:t>
      </w:r>
      <w:r w:rsidR="00C00292" w:rsidRPr="00A04459">
        <w:rPr>
          <w:rFonts w:eastAsia="Calibri" w:cstheme="minorHAnsi"/>
          <w:b/>
          <w:bCs/>
          <w:kern w:val="0"/>
          <w:lang w:eastAsia="pl-PL"/>
          <w14:ligatures w14:val="none"/>
        </w:rPr>
        <w:t xml:space="preserve"> </w:t>
      </w:r>
      <w:r w:rsidRPr="00A04459">
        <w:rPr>
          <w:rFonts w:eastAsia="Calibri" w:cstheme="minorHAnsi"/>
          <w:b/>
          <w:bCs/>
          <w:kern w:val="0"/>
          <w:lang w:eastAsia="pl-PL"/>
          <w14:ligatures w14:val="none"/>
        </w:rPr>
        <w:t>sposób najmniej szkodzący drzewom lub krzewom,</w:t>
      </w:r>
      <w:r w:rsidRPr="00A04459">
        <w:rPr>
          <w:rFonts w:eastAsia="Calibri" w:cstheme="minorHAnsi"/>
          <w:kern w:val="0"/>
          <w:lang w:eastAsia="pl-PL"/>
          <w14:ligatures w14:val="none"/>
        </w:rPr>
        <w:t xml:space="preserve"> w</w:t>
      </w:r>
      <w:r w:rsidR="00C0029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tym przede wszystkim:</w:t>
      </w:r>
    </w:p>
    <w:p w14:paraId="1CCD25DE" w14:textId="6173F39A" w:rsidR="004145EE" w:rsidRPr="00A04459" w:rsidRDefault="00385640" w:rsidP="00A04459">
      <w:pPr>
        <w:pStyle w:val="Akapitzlist"/>
        <w:numPr>
          <w:ilvl w:val="1"/>
          <w:numId w:val="31"/>
        </w:numPr>
        <w:shd w:val="clear" w:color="auto" w:fill="FFFFFF"/>
        <w:spacing w:before="120" w:after="120" w:line="300" w:lineRule="auto"/>
        <w:ind w:left="1134" w:hanging="283"/>
        <w:rPr>
          <w:rFonts w:asciiTheme="minorHAnsi" w:hAnsiTheme="minorHAnsi" w:cstheme="minorHAnsi"/>
          <w:sz w:val="22"/>
          <w:szCs w:val="22"/>
        </w:rPr>
      </w:pPr>
      <w:r w:rsidRPr="00A04459">
        <w:rPr>
          <w:rFonts w:asciiTheme="minorHAnsi" w:eastAsia="Times New Roman" w:hAnsiTheme="minorHAnsi" w:cstheme="minorHAnsi"/>
          <w:sz w:val="22"/>
          <w:szCs w:val="22"/>
          <w:lang w:eastAsia="hi-IN"/>
        </w:rPr>
        <w:t>nie wolno dopuszczać do poruszania się i postoju samochodów i pojazdów ciężkiego sprzętu w bezpośrednim otoczeniu drzew</w:t>
      </w:r>
      <w:r w:rsidR="00FF2989" w:rsidRPr="00A04459">
        <w:rPr>
          <w:rFonts w:asciiTheme="minorHAnsi" w:eastAsia="Times New Roman" w:hAnsiTheme="minorHAnsi" w:cstheme="minorHAnsi"/>
          <w:sz w:val="22"/>
          <w:szCs w:val="22"/>
          <w:lang w:eastAsia="hi-IN"/>
        </w:rPr>
        <w:t xml:space="preserve"> – strefa ochrony drzew</w:t>
      </w:r>
      <w:r w:rsidRPr="00A04459">
        <w:rPr>
          <w:rFonts w:asciiTheme="minorHAnsi" w:eastAsia="Times New Roman" w:hAnsiTheme="minorHAnsi" w:cstheme="minorHAnsi"/>
          <w:sz w:val="22"/>
          <w:szCs w:val="22"/>
          <w:lang w:eastAsia="hi-IN"/>
        </w:rPr>
        <w:t xml:space="preserve"> (</w:t>
      </w:r>
      <w:r w:rsidR="00FF2989" w:rsidRPr="00A04459">
        <w:rPr>
          <w:rFonts w:asciiTheme="minorHAnsi" w:eastAsia="Times New Roman" w:hAnsiTheme="minorHAnsi" w:cstheme="minorHAnsi"/>
          <w:sz w:val="22"/>
          <w:szCs w:val="22"/>
          <w:lang w:eastAsia="hi-IN"/>
        </w:rPr>
        <w:t xml:space="preserve">dalej jako: </w:t>
      </w:r>
      <w:r w:rsidRPr="00A04459">
        <w:rPr>
          <w:rFonts w:asciiTheme="minorHAnsi" w:eastAsia="Times New Roman" w:hAnsiTheme="minorHAnsi" w:cstheme="minorHAnsi"/>
          <w:sz w:val="22"/>
          <w:szCs w:val="22"/>
          <w:lang w:eastAsia="hi-IN"/>
        </w:rPr>
        <w:t>SOD</w:t>
      </w:r>
      <w:r w:rsidR="00430E43" w:rsidRPr="00A04459">
        <w:rPr>
          <w:rFonts w:asciiTheme="minorHAnsi" w:eastAsia="Times New Roman" w:hAnsiTheme="minorHAnsi" w:cstheme="minorHAnsi"/>
          <w:sz w:val="22"/>
          <w:szCs w:val="22"/>
          <w:lang w:eastAsia="hi-IN"/>
        </w:rPr>
        <w:t>);</w:t>
      </w:r>
    </w:p>
    <w:p w14:paraId="662F0C5C" w14:textId="43E5B6F8" w:rsidR="004145EE" w:rsidRPr="00A04459" w:rsidRDefault="00385640" w:rsidP="00A04459">
      <w:pPr>
        <w:pStyle w:val="Akapitzlist"/>
        <w:numPr>
          <w:ilvl w:val="1"/>
          <w:numId w:val="31"/>
        </w:numPr>
        <w:shd w:val="clear" w:color="auto" w:fill="FFFFFF"/>
        <w:spacing w:before="120" w:after="120" w:line="300" w:lineRule="auto"/>
        <w:ind w:left="1134" w:hanging="283"/>
        <w:rPr>
          <w:rFonts w:asciiTheme="minorHAnsi" w:hAnsiTheme="minorHAnsi" w:cstheme="minorHAnsi"/>
          <w:sz w:val="22"/>
          <w:szCs w:val="22"/>
        </w:rPr>
      </w:pPr>
      <w:r w:rsidRPr="00A04459">
        <w:rPr>
          <w:rFonts w:asciiTheme="minorHAnsi" w:eastAsia="Times New Roman" w:hAnsiTheme="minorHAnsi" w:cstheme="minorHAnsi"/>
          <w:sz w:val="22"/>
          <w:szCs w:val="22"/>
          <w:lang w:eastAsia="hi-IN"/>
        </w:rPr>
        <w:t xml:space="preserve">w strefie korzeniowej drzew zabrania się składowania materiałów budowlanych, ziemi </w:t>
      </w:r>
      <w:r w:rsidR="00B840DF" w:rsidRPr="00A04459">
        <w:rPr>
          <w:rFonts w:asciiTheme="minorHAnsi" w:eastAsia="Times New Roman" w:hAnsiTheme="minorHAnsi" w:cstheme="minorHAnsi"/>
          <w:sz w:val="22"/>
          <w:szCs w:val="22"/>
          <w:lang w:eastAsia="hi-IN"/>
        </w:rPr>
        <w:t>z </w:t>
      </w:r>
      <w:r w:rsidRPr="00A04459">
        <w:rPr>
          <w:rFonts w:asciiTheme="minorHAnsi" w:eastAsia="Times New Roman" w:hAnsiTheme="minorHAnsi" w:cstheme="minorHAnsi"/>
          <w:sz w:val="22"/>
          <w:szCs w:val="22"/>
          <w:lang w:eastAsia="hi-IN"/>
        </w:rPr>
        <w:t>wykopów, podnoszenia lub obniżenia poziomu gruntu, zagęszczania gleby</w:t>
      </w:r>
      <w:r w:rsidR="00430E43" w:rsidRPr="00A04459">
        <w:rPr>
          <w:rFonts w:asciiTheme="minorHAnsi" w:eastAsia="Times New Roman" w:hAnsiTheme="minorHAnsi" w:cstheme="minorHAnsi"/>
          <w:sz w:val="22"/>
          <w:szCs w:val="22"/>
          <w:lang w:eastAsia="hi-IN"/>
        </w:rPr>
        <w:t>;</w:t>
      </w:r>
    </w:p>
    <w:p w14:paraId="10D8553E" w14:textId="3F319BDB" w:rsidR="004145EE" w:rsidRPr="00A04459" w:rsidRDefault="00385640" w:rsidP="00A04459">
      <w:pPr>
        <w:pStyle w:val="Akapitzlist"/>
        <w:numPr>
          <w:ilvl w:val="1"/>
          <w:numId w:val="31"/>
        </w:numPr>
        <w:shd w:val="clear" w:color="auto" w:fill="FFFFFF"/>
        <w:spacing w:before="120" w:after="120" w:line="300" w:lineRule="auto"/>
        <w:ind w:left="1134" w:hanging="283"/>
        <w:rPr>
          <w:rFonts w:asciiTheme="minorHAnsi" w:hAnsiTheme="minorHAnsi" w:cstheme="minorHAnsi"/>
          <w:sz w:val="22"/>
          <w:szCs w:val="22"/>
        </w:rPr>
      </w:pPr>
      <w:r w:rsidRPr="00A04459">
        <w:rPr>
          <w:rFonts w:asciiTheme="minorHAnsi" w:eastAsia="Times New Roman" w:hAnsiTheme="minorHAnsi" w:cstheme="minorHAnsi"/>
          <w:sz w:val="22"/>
          <w:szCs w:val="22"/>
          <w:lang w:eastAsia="hi-IN"/>
        </w:rPr>
        <w:t>dla zabezpieczenia drzew należy wyznaczyć strefy ochronne drzew (SOD) oraz</w:t>
      </w:r>
      <w:r w:rsidR="0073135E" w:rsidRPr="00A04459">
        <w:rPr>
          <w:rFonts w:asciiTheme="minorHAnsi" w:eastAsia="Times New Roman" w:hAnsiTheme="minorHAnsi" w:cstheme="minorHAnsi"/>
          <w:sz w:val="22"/>
          <w:szCs w:val="22"/>
          <w:lang w:eastAsia="hi-IN"/>
        </w:rPr>
        <w:t xml:space="preserve"> </w:t>
      </w:r>
      <w:r w:rsidRPr="00A04459">
        <w:rPr>
          <w:rFonts w:asciiTheme="minorHAnsi" w:eastAsia="Times New Roman" w:hAnsiTheme="minorHAnsi" w:cstheme="minorHAnsi"/>
          <w:sz w:val="22"/>
          <w:szCs w:val="22"/>
          <w:lang w:eastAsia="hi-IN"/>
        </w:rPr>
        <w:t>zlokalizować zaplecze budowy poza tymi strefami, zakazuje się przesuwania wygrodzenia SOD bez zgody Zamawiającego</w:t>
      </w:r>
      <w:r w:rsidR="00430E43" w:rsidRPr="00A04459">
        <w:rPr>
          <w:rFonts w:asciiTheme="minorHAnsi" w:eastAsia="Times New Roman" w:hAnsiTheme="minorHAnsi" w:cstheme="minorHAnsi"/>
          <w:sz w:val="22"/>
          <w:szCs w:val="22"/>
          <w:lang w:eastAsia="hi-IN"/>
        </w:rPr>
        <w:t>;</w:t>
      </w:r>
    </w:p>
    <w:p w14:paraId="4E83BAF6" w14:textId="26DF5E7B" w:rsidR="00385640" w:rsidRPr="00A04459" w:rsidRDefault="00385640" w:rsidP="00A04459">
      <w:pPr>
        <w:pStyle w:val="Akapitzlist"/>
        <w:numPr>
          <w:ilvl w:val="1"/>
          <w:numId w:val="31"/>
        </w:numPr>
        <w:shd w:val="clear" w:color="auto" w:fill="FFFFFF"/>
        <w:spacing w:before="120" w:after="120" w:line="300" w:lineRule="auto"/>
        <w:ind w:left="1134" w:hanging="283"/>
        <w:rPr>
          <w:rFonts w:asciiTheme="minorHAnsi" w:hAnsiTheme="minorHAnsi" w:cstheme="minorHAnsi"/>
          <w:sz w:val="22"/>
          <w:szCs w:val="22"/>
        </w:rPr>
      </w:pPr>
      <w:r w:rsidRPr="00A04459">
        <w:rPr>
          <w:rFonts w:asciiTheme="minorHAnsi" w:eastAsia="Times New Roman" w:hAnsiTheme="minorHAnsi" w:cstheme="minorHAnsi"/>
          <w:sz w:val="22"/>
          <w:szCs w:val="22"/>
          <w:lang w:eastAsia="hi-IN"/>
        </w:rPr>
        <w:t>strefa ochronna dla każdego drzewa powinna być wyznaczona jako okrąg kreślony ze</w:t>
      </w:r>
      <w:r w:rsidR="0073135E" w:rsidRPr="00A04459">
        <w:rPr>
          <w:rFonts w:asciiTheme="minorHAnsi" w:eastAsia="Times New Roman" w:hAnsiTheme="minorHAnsi" w:cstheme="minorHAnsi"/>
          <w:sz w:val="22"/>
          <w:szCs w:val="22"/>
          <w:lang w:eastAsia="hi-IN"/>
        </w:rPr>
        <w:t xml:space="preserve"> </w:t>
      </w:r>
      <w:r w:rsidRPr="00A04459">
        <w:rPr>
          <w:rFonts w:asciiTheme="minorHAnsi" w:eastAsia="Times New Roman" w:hAnsiTheme="minorHAnsi" w:cstheme="minorHAnsi"/>
          <w:sz w:val="22"/>
          <w:szCs w:val="22"/>
          <w:lang w:eastAsia="hi-IN"/>
        </w:rPr>
        <w:t>środka pnia uwzględniający faktyczny zasięg systemu korzeniowego, przy czym:</w:t>
      </w:r>
    </w:p>
    <w:p w14:paraId="2EA85113" w14:textId="1F27401F" w:rsidR="00385640" w:rsidRPr="00A04459" w:rsidRDefault="00385640" w:rsidP="00A04459">
      <w:pPr>
        <w:pStyle w:val="Akapitzlist"/>
        <w:numPr>
          <w:ilvl w:val="0"/>
          <w:numId w:val="39"/>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ogrodzenie ochronne powinno być ustawione poza zasięgiem rzutów koron</w:t>
      </w:r>
      <w:r w:rsidR="00E41661" w:rsidRPr="00A04459">
        <w:rPr>
          <w:rFonts w:asciiTheme="minorHAnsi" w:eastAsia="Times New Roman" w:hAnsiTheme="minorHAnsi" w:cstheme="minorHAnsi"/>
          <w:sz w:val="22"/>
          <w:szCs w:val="22"/>
          <w:lang w:eastAsia="hi-IN"/>
        </w:rPr>
        <w:t>;</w:t>
      </w:r>
    </w:p>
    <w:p w14:paraId="0A3B1A5A" w14:textId="46B08C96" w:rsidR="00385640" w:rsidRPr="00A04459" w:rsidRDefault="00385640" w:rsidP="00A04459">
      <w:pPr>
        <w:pStyle w:val="Akapitzlist"/>
        <w:numPr>
          <w:ilvl w:val="0"/>
          <w:numId w:val="39"/>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w przypadku pojedynczych egzemplarzy, dla</w:t>
      </w:r>
      <w:r w:rsidR="0073135E" w:rsidRPr="00A04459">
        <w:rPr>
          <w:rFonts w:asciiTheme="minorHAnsi" w:eastAsia="Times New Roman" w:hAnsiTheme="minorHAnsi" w:cstheme="minorHAnsi"/>
          <w:sz w:val="22"/>
          <w:szCs w:val="22"/>
          <w:lang w:eastAsia="hi-IN"/>
        </w:rPr>
        <w:t xml:space="preserve"> </w:t>
      </w:r>
      <w:r w:rsidRPr="00A04459">
        <w:rPr>
          <w:rFonts w:asciiTheme="minorHAnsi" w:eastAsia="Times New Roman" w:hAnsiTheme="minorHAnsi" w:cstheme="minorHAnsi"/>
          <w:sz w:val="22"/>
          <w:szCs w:val="22"/>
          <w:lang w:eastAsia="hi-IN"/>
        </w:rPr>
        <w:t>których nie ma możliwości wyznaczenia strefy ochronnej, pnie drzew należy zabezpieczyć na</w:t>
      </w:r>
      <w:r w:rsidR="0073135E" w:rsidRPr="00A04459">
        <w:rPr>
          <w:rFonts w:asciiTheme="minorHAnsi" w:eastAsia="Times New Roman" w:hAnsiTheme="minorHAnsi" w:cstheme="minorHAnsi"/>
          <w:sz w:val="22"/>
          <w:szCs w:val="22"/>
          <w:lang w:eastAsia="hi-IN"/>
        </w:rPr>
        <w:t xml:space="preserve"> </w:t>
      </w:r>
      <w:r w:rsidRPr="00A04459">
        <w:rPr>
          <w:rFonts w:asciiTheme="minorHAnsi" w:eastAsia="Times New Roman" w:hAnsiTheme="minorHAnsi" w:cstheme="minorHAnsi"/>
          <w:sz w:val="22"/>
          <w:szCs w:val="22"/>
          <w:lang w:eastAsia="hi-IN"/>
        </w:rPr>
        <w:t>czas prowadzenia robót poprzez szczelne oszalowanie deskami o grubości min. 2 cm i</w:t>
      </w:r>
      <w:r w:rsidR="003C7B99" w:rsidRPr="00A04459">
        <w:rPr>
          <w:rFonts w:asciiTheme="minorHAnsi" w:eastAsia="Times New Roman" w:hAnsiTheme="minorHAnsi" w:cstheme="minorHAnsi"/>
          <w:sz w:val="22"/>
          <w:szCs w:val="22"/>
          <w:lang w:eastAsia="hi-IN"/>
        </w:rPr>
        <w:t> </w:t>
      </w:r>
      <w:r w:rsidRPr="00A04459">
        <w:rPr>
          <w:rFonts w:asciiTheme="minorHAnsi" w:eastAsia="Times New Roman" w:hAnsiTheme="minorHAnsi" w:cstheme="minorHAnsi"/>
          <w:sz w:val="22"/>
          <w:szCs w:val="22"/>
          <w:lang w:eastAsia="hi-IN"/>
        </w:rPr>
        <w:t>długości min. 1,5 m</w:t>
      </w:r>
      <w:r w:rsidR="00E41661" w:rsidRPr="00A04459">
        <w:rPr>
          <w:rFonts w:asciiTheme="minorHAnsi" w:eastAsia="Times New Roman" w:hAnsiTheme="minorHAnsi" w:cstheme="minorHAnsi"/>
          <w:sz w:val="22"/>
          <w:szCs w:val="22"/>
          <w:lang w:eastAsia="hi-IN"/>
        </w:rPr>
        <w:t>;</w:t>
      </w:r>
    </w:p>
    <w:p w14:paraId="186E9702" w14:textId="19CB5170" w:rsidR="00385640" w:rsidRPr="00A04459" w:rsidRDefault="00385640" w:rsidP="00A04459">
      <w:pPr>
        <w:pStyle w:val="Akapitzlist"/>
        <w:numPr>
          <w:ilvl w:val="0"/>
          <w:numId w:val="39"/>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 xml:space="preserve">deski należy zamocować okręcając je drutem co ok. 40 cm., zabrania się używania </w:t>
      </w:r>
      <w:r w:rsidR="00A6491F" w:rsidRPr="00A04459">
        <w:rPr>
          <w:rFonts w:asciiTheme="minorHAnsi" w:eastAsia="Times New Roman" w:hAnsiTheme="minorHAnsi" w:cstheme="minorHAnsi"/>
          <w:sz w:val="22"/>
          <w:szCs w:val="22"/>
          <w:lang w:eastAsia="hi-IN"/>
        </w:rPr>
        <w:t>do t</w:t>
      </w:r>
      <w:r w:rsidRPr="00A04459">
        <w:rPr>
          <w:rFonts w:asciiTheme="minorHAnsi" w:eastAsia="Times New Roman" w:hAnsiTheme="minorHAnsi" w:cstheme="minorHAnsi"/>
          <w:sz w:val="22"/>
          <w:szCs w:val="22"/>
          <w:lang w:eastAsia="hi-IN"/>
        </w:rPr>
        <w:t>ego celu gwoździ i innych materiałów, które mogłyby uszkodzić pień drzewa</w:t>
      </w:r>
      <w:r w:rsidR="00E41661" w:rsidRPr="00A04459">
        <w:rPr>
          <w:rFonts w:asciiTheme="minorHAnsi" w:eastAsia="Times New Roman" w:hAnsiTheme="minorHAnsi" w:cstheme="minorHAnsi"/>
          <w:sz w:val="22"/>
          <w:szCs w:val="22"/>
          <w:lang w:eastAsia="hi-IN"/>
        </w:rPr>
        <w:t>;</w:t>
      </w:r>
    </w:p>
    <w:p w14:paraId="57D052F2" w14:textId="5D86DB28" w:rsidR="004145EE"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wszystkie prace ziemne w obrębie systemów korzeniowych drzew należy wykonywać ręcznie lub z zastosowaniem przewiertów w sposób minimalizujący niekorzystne oddziaływanie</w:t>
      </w:r>
      <w:r w:rsidR="00E41661" w:rsidRPr="00A04459">
        <w:rPr>
          <w:rFonts w:asciiTheme="minorHAnsi" w:eastAsia="Times New Roman" w:hAnsiTheme="minorHAnsi" w:cstheme="minorHAnsi"/>
          <w:sz w:val="22"/>
          <w:szCs w:val="22"/>
          <w:lang w:eastAsia="hi-IN"/>
        </w:rPr>
        <w:t>;</w:t>
      </w:r>
    </w:p>
    <w:p w14:paraId="4E6B624A" w14:textId="38C94C6C" w:rsidR="004145EE"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 xml:space="preserve">w przypadku odsłonięcia korzeni zabrania się pozostawienia otwartego wykopu </w:t>
      </w:r>
      <w:r w:rsidR="00B840DF" w:rsidRPr="00A04459">
        <w:rPr>
          <w:rFonts w:asciiTheme="minorHAnsi" w:eastAsia="Times New Roman" w:hAnsiTheme="minorHAnsi" w:cstheme="minorHAnsi"/>
          <w:sz w:val="22"/>
          <w:szCs w:val="22"/>
          <w:lang w:eastAsia="hi-IN"/>
        </w:rPr>
        <w:t>na </w:t>
      </w:r>
      <w:r w:rsidRPr="00A04459">
        <w:rPr>
          <w:rFonts w:asciiTheme="minorHAnsi" w:eastAsia="Times New Roman" w:hAnsiTheme="minorHAnsi" w:cstheme="minorHAnsi"/>
          <w:sz w:val="22"/>
          <w:szCs w:val="22"/>
          <w:lang w:eastAsia="hi-IN"/>
        </w:rPr>
        <w:t>okres dłuższy niż jeden dzień</w:t>
      </w:r>
      <w:r w:rsidR="00E41661" w:rsidRPr="00A04459">
        <w:rPr>
          <w:rFonts w:asciiTheme="minorHAnsi" w:eastAsia="Times New Roman" w:hAnsiTheme="minorHAnsi" w:cstheme="minorHAnsi"/>
          <w:sz w:val="22"/>
          <w:szCs w:val="22"/>
          <w:lang w:eastAsia="hi-IN"/>
        </w:rPr>
        <w:t>;</w:t>
      </w:r>
    </w:p>
    <w:p w14:paraId="0DE21840" w14:textId="010A96B9" w:rsidR="00385640"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niedopuszczalne jest podczas prowadzenia prac ziemnych:</w:t>
      </w:r>
    </w:p>
    <w:p w14:paraId="35C90EA4" w14:textId="089FEA16" w:rsidR="00385640" w:rsidRPr="00A04459" w:rsidRDefault="00385640" w:rsidP="00A04459">
      <w:pPr>
        <w:pStyle w:val="Akapitzlist"/>
        <w:numPr>
          <w:ilvl w:val="0"/>
          <w:numId w:val="38"/>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 xml:space="preserve">przycinanie korzeni grubszych niż o średnicy </w:t>
      </w:r>
      <w:r w:rsidR="00FA702C" w:rsidRPr="00A04459">
        <w:rPr>
          <w:rFonts w:asciiTheme="minorHAnsi" w:eastAsia="Times New Roman" w:hAnsiTheme="minorHAnsi" w:cstheme="minorHAnsi"/>
          <w:sz w:val="22"/>
          <w:szCs w:val="22"/>
          <w:lang w:eastAsia="hi-IN"/>
        </w:rPr>
        <w:t>2</w:t>
      </w:r>
      <w:r w:rsidRPr="00A04459">
        <w:rPr>
          <w:rFonts w:asciiTheme="minorHAnsi" w:eastAsia="Times New Roman" w:hAnsiTheme="minorHAnsi" w:cstheme="minorHAnsi"/>
          <w:sz w:val="22"/>
          <w:szCs w:val="22"/>
          <w:lang w:eastAsia="hi-IN"/>
        </w:rPr>
        <w:t>cm,</w:t>
      </w:r>
    </w:p>
    <w:p w14:paraId="7D4376AD" w14:textId="662C9F18" w:rsidR="00385640" w:rsidRPr="00A04459" w:rsidRDefault="00385640" w:rsidP="00A04459">
      <w:pPr>
        <w:pStyle w:val="Akapitzlist"/>
        <w:numPr>
          <w:ilvl w:val="0"/>
          <w:numId w:val="38"/>
        </w:numPr>
        <w:autoSpaceDE w:val="0"/>
        <w:autoSpaceDN w:val="0"/>
        <w:spacing w:before="120" w:after="120" w:line="300" w:lineRule="auto"/>
        <w:ind w:left="1134" w:hanging="283"/>
        <w:rPr>
          <w:rFonts w:asciiTheme="minorHAnsi" w:hAnsiTheme="minorHAnsi" w:cstheme="minorHAnsi"/>
          <w:sz w:val="22"/>
          <w:szCs w:val="22"/>
        </w:rPr>
      </w:pPr>
      <w:r w:rsidRPr="00A04459">
        <w:rPr>
          <w:rFonts w:asciiTheme="minorHAnsi" w:eastAsia="Times New Roman" w:hAnsiTheme="minorHAnsi" w:cstheme="minorHAnsi"/>
          <w:sz w:val="22"/>
          <w:szCs w:val="22"/>
          <w:lang w:eastAsia="hi-IN"/>
        </w:rPr>
        <w:t>cięcia korzeni (zabieg specjalistyczny)</w:t>
      </w:r>
      <w:r w:rsidRPr="00A04459">
        <w:rPr>
          <w:rFonts w:asciiTheme="minorHAnsi" w:hAnsiTheme="minorHAnsi" w:cstheme="minorHAnsi"/>
          <w:sz w:val="22"/>
          <w:szCs w:val="22"/>
        </w:rPr>
        <w:t xml:space="preserve"> powinny być wykonywane na</w:t>
      </w:r>
      <w:r w:rsidR="008D43FA" w:rsidRPr="00A04459">
        <w:rPr>
          <w:rFonts w:asciiTheme="minorHAnsi" w:hAnsiTheme="minorHAnsi" w:cstheme="minorHAnsi"/>
          <w:sz w:val="22"/>
          <w:szCs w:val="22"/>
        </w:rPr>
        <w:t xml:space="preserve"> </w:t>
      </w:r>
      <w:r w:rsidRPr="00A04459">
        <w:rPr>
          <w:rFonts w:asciiTheme="minorHAnsi" w:hAnsiTheme="minorHAnsi" w:cstheme="minorHAnsi"/>
          <w:sz w:val="22"/>
          <w:szCs w:val="22"/>
        </w:rPr>
        <w:t>czysto, czego efektem jest gładka rana o najmniejszej powierzchni</w:t>
      </w:r>
      <w:r w:rsidR="00D84F92" w:rsidRPr="00A04459">
        <w:rPr>
          <w:rFonts w:asciiTheme="minorHAnsi" w:hAnsiTheme="minorHAnsi" w:cstheme="minorHAnsi"/>
          <w:sz w:val="22"/>
          <w:szCs w:val="22"/>
        </w:rPr>
        <w:t>;</w:t>
      </w:r>
    </w:p>
    <w:p w14:paraId="428FDA33" w14:textId="3357D185" w:rsidR="0089789C"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hAnsiTheme="minorHAnsi" w:cstheme="minorHAnsi"/>
          <w:sz w:val="22"/>
          <w:szCs w:val="22"/>
        </w:rPr>
        <w:t>odsłonięte grubsze korzenie należy wpuścić głębiej i zabezpieczyć przed wysychaniem</w:t>
      </w:r>
      <w:r w:rsidR="00B17CAF" w:rsidRPr="00A04459">
        <w:rPr>
          <w:rFonts w:asciiTheme="minorHAnsi" w:hAnsiTheme="minorHAnsi" w:cstheme="minorHAnsi"/>
          <w:sz w:val="22"/>
          <w:szCs w:val="22"/>
        </w:rPr>
        <w:t>;</w:t>
      </w:r>
    </w:p>
    <w:p w14:paraId="3A52E806" w14:textId="11C84AF0" w:rsidR="0089789C"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t>w przypadku konieczności przeprowadzania wykopów lub prac ziemnych w obrębie systemu korzeniowego drzew i odsłonięcia korzeni, konieczne jest zastosowanie ekranów korzeniowych – osłony chroniącej przed przesuszeniem i przemarznięciem korzeni, przy czym zarówno odkryte korzenie przed założeniem ekranu, jak i sam ekran korzeniowy powinny być regularnie podlewane</w:t>
      </w:r>
      <w:r w:rsidR="00B17CAF" w:rsidRPr="00A04459">
        <w:rPr>
          <w:rFonts w:asciiTheme="minorHAnsi" w:eastAsia="Times New Roman" w:hAnsiTheme="minorHAnsi" w:cstheme="minorHAnsi"/>
          <w:sz w:val="22"/>
          <w:szCs w:val="22"/>
          <w:lang w:eastAsia="hi-IN"/>
        </w:rPr>
        <w:t>;</w:t>
      </w:r>
    </w:p>
    <w:p w14:paraId="50B721CC" w14:textId="1DC4719A" w:rsidR="00910DF5" w:rsidRPr="00A04459" w:rsidRDefault="00385640" w:rsidP="00A04459">
      <w:pPr>
        <w:pStyle w:val="Akapitzlist"/>
        <w:numPr>
          <w:ilvl w:val="1"/>
          <w:numId w:val="31"/>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A04459">
        <w:rPr>
          <w:rFonts w:asciiTheme="minorHAnsi" w:eastAsia="Times New Roman" w:hAnsiTheme="minorHAnsi" w:cstheme="minorHAnsi"/>
          <w:sz w:val="22"/>
          <w:szCs w:val="22"/>
          <w:lang w:eastAsia="hi-IN"/>
        </w:rPr>
        <w:lastRenderedPageBreak/>
        <w:t>wszelkie prace w otoczeniu drzew, związane m. in. z pielęgnacją czy</w:t>
      </w:r>
      <w:r w:rsidR="008D43FA" w:rsidRPr="00A04459">
        <w:rPr>
          <w:rFonts w:asciiTheme="minorHAnsi" w:eastAsia="Times New Roman" w:hAnsiTheme="minorHAnsi" w:cstheme="minorHAnsi"/>
          <w:sz w:val="22"/>
          <w:szCs w:val="22"/>
          <w:lang w:eastAsia="hi-IN"/>
        </w:rPr>
        <w:t xml:space="preserve"> </w:t>
      </w:r>
      <w:r w:rsidRPr="00A04459">
        <w:rPr>
          <w:rFonts w:asciiTheme="minorHAnsi" w:eastAsia="Times New Roman" w:hAnsiTheme="minorHAnsi" w:cstheme="minorHAnsi"/>
          <w:sz w:val="22"/>
          <w:szCs w:val="22"/>
          <w:lang w:eastAsia="hi-IN"/>
        </w:rPr>
        <w:t>zabezpieczaniem drzew na czas budowy należy powierzyć specjalistycznej firmie legitymującej się doświadczeniem ogrodniczym</w:t>
      </w:r>
      <w:r w:rsidR="00B17CAF" w:rsidRPr="00A04459">
        <w:rPr>
          <w:rFonts w:asciiTheme="minorHAnsi" w:eastAsia="Times New Roman" w:hAnsiTheme="minorHAnsi" w:cstheme="minorHAnsi"/>
          <w:sz w:val="22"/>
          <w:szCs w:val="22"/>
          <w:lang w:eastAsia="hi-IN"/>
        </w:rPr>
        <w:t>;</w:t>
      </w:r>
    </w:p>
    <w:p w14:paraId="175253D3" w14:textId="77777777" w:rsidR="004145EE" w:rsidRPr="00A04459" w:rsidRDefault="00385640" w:rsidP="00A04459">
      <w:pPr>
        <w:numPr>
          <w:ilvl w:val="0"/>
          <w:numId w:val="31"/>
        </w:numPr>
        <w:tabs>
          <w:tab w:val="clear" w:pos="785"/>
          <w:tab w:val="left" w:pos="851"/>
        </w:tabs>
        <w:autoSpaceDE w:val="0"/>
        <w:autoSpaceDN w:val="0"/>
        <w:spacing w:before="120" w:after="120" w:line="300" w:lineRule="auto"/>
        <w:ind w:left="851" w:hanging="425"/>
        <w:rPr>
          <w:rFonts w:eastAsia="Times New Roman" w:cstheme="minorHAnsi"/>
          <w:kern w:val="0"/>
          <w:lang w:eastAsia="hi-IN"/>
          <w14:ligatures w14:val="none"/>
        </w:rPr>
      </w:pPr>
      <w:r w:rsidRPr="00A04459">
        <w:rPr>
          <w:rFonts w:eastAsia="Calibri" w:cstheme="minorHAnsi"/>
          <w:kern w:val="0"/>
          <w:lang w:eastAsia="pl-PL"/>
          <w14:ligatures w14:val="none"/>
        </w:rPr>
        <w:t>w razie konieczności - wymiany gruntu, wykonania odwodnień wykopów oraz wykonania wszelkich tymczasowych robót koniecznych do zabezpieczenia terenu budowy oraz terenów przyległych przed uszkodzeniem lub zniszczeniem;</w:t>
      </w:r>
    </w:p>
    <w:p w14:paraId="6D8E0737" w14:textId="3D373075" w:rsidR="00385640" w:rsidRPr="00A04459" w:rsidRDefault="00385640" w:rsidP="00A04459">
      <w:pPr>
        <w:numPr>
          <w:ilvl w:val="0"/>
          <w:numId w:val="31"/>
        </w:numPr>
        <w:tabs>
          <w:tab w:val="clear" w:pos="785"/>
          <w:tab w:val="left" w:pos="851"/>
        </w:tabs>
        <w:autoSpaceDE w:val="0"/>
        <w:autoSpaceDN w:val="0"/>
        <w:spacing w:before="120" w:after="120" w:line="300" w:lineRule="auto"/>
        <w:ind w:left="851" w:hanging="425"/>
        <w:rPr>
          <w:rFonts w:eastAsia="Times New Roman" w:cstheme="minorHAnsi"/>
          <w:kern w:val="0"/>
          <w:lang w:eastAsia="hi-IN"/>
          <w14:ligatures w14:val="none"/>
        </w:rPr>
      </w:pPr>
      <w:r w:rsidRPr="00A04459">
        <w:rPr>
          <w:rFonts w:eastAsia="Calibri" w:cstheme="minorHAnsi"/>
          <w:kern w:val="0"/>
          <w:lang w:eastAsia="pl-PL"/>
          <w14:ligatures w14:val="none"/>
        </w:rPr>
        <w:t>zapewnienia nadzorów technicznych, specjalistycznych i odbiorów niezbędnych do</w:t>
      </w:r>
      <w:r w:rsidR="00BB6EB4" w:rsidRPr="00A04459">
        <w:rPr>
          <w:rFonts w:eastAsia="Calibri" w:cstheme="minorHAnsi"/>
          <w:kern w:val="0"/>
          <w:lang w:eastAsia="pl-PL"/>
          <w14:ligatures w14:val="none"/>
        </w:rPr>
        <w:t> </w:t>
      </w:r>
      <w:r w:rsidRPr="00A04459">
        <w:rPr>
          <w:rFonts w:eastAsia="Calibri" w:cstheme="minorHAnsi"/>
          <w:kern w:val="0"/>
          <w:lang w:eastAsia="pl-PL"/>
          <w14:ligatures w14:val="none"/>
        </w:rPr>
        <w:t>przekazania terenów do eksploatacji w tym protokołów odbioru technicznego przez odpowiednią służbę eksploatacyjną i gestorów mediów;</w:t>
      </w:r>
    </w:p>
    <w:p w14:paraId="46D95A3F" w14:textId="484802EA" w:rsidR="004145EE" w:rsidRPr="00A04459" w:rsidRDefault="00385640" w:rsidP="00A04459">
      <w:pPr>
        <w:numPr>
          <w:ilvl w:val="0"/>
          <w:numId w:val="31"/>
        </w:numPr>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przypadku konieczności zajęcia chodnika, ścieżki rowerowej, jezdni lub terenów niezbędnych do</w:t>
      </w:r>
      <w:r w:rsidR="008D43F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prowadzenia robót sąsiadujących z terenem budowy, uzyskania zgody związanej z potrzebą zajęcia tych terenów oraz opracowania we własnym zakresie </w:t>
      </w:r>
      <w:r w:rsidR="00BB6EB4" w:rsidRPr="00A04459">
        <w:rPr>
          <w:rFonts w:eastAsia="Calibri" w:cstheme="minorHAnsi"/>
          <w:kern w:val="0"/>
          <w:lang w:eastAsia="pl-PL"/>
          <w14:ligatures w14:val="none"/>
        </w:rPr>
        <w:t>i na </w:t>
      </w:r>
      <w:r w:rsidRPr="00A04459">
        <w:rPr>
          <w:rFonts w:eastAsia="Calibri" w:cstheme="minorHAnsi"/>
          <w:kern w:val="0"/>
          <w:lang w:eastAsia="pl-PL"/>
          <w14:ligatures w14:val="none"/>
        </w:rPr>
        <w:t xml:space="preserve">własny koszt projektów czasowej zmiany organizacji ruchu na okres wykonywania robót </w:t>
      </w:r>
      <w:r w:rsidR="00BB6EB4" w:rsidRPr="00A04459">
        <w:rPr>
          <w:rFonts w:eastAsia="Calibri" w:cstheme="minorHAnsi"/>
          <w:kern w:val="0"/>
          <w:lang w:eastAsia="pl-PL"/>
          <w14:ligatures w14:val="none"/>
        </w:rPr>
        <w:t>i </w:t>
      </w:r>
      <w:r w:rsidRPr="00A04459">
        <w:rPr>
          <w:rFonts w:eastAsia="Calibri" w:cstheme="minorHAnsi"/>
          <w:kern w:val="0"/>
          <w:lang w:eastAsia="pl-PL"/>
          <w14:ligatures w14:val="none"/>
        </w:rPr>
        <w:t>uzgodnienie tych projektów z</w:t>
      </w:r>
      <w:r w:rsidR="008D43F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właściwymi jednostkami, wykonanie wszystkich robót związanych z wprowadzeniem czasowej zmiany organizacji ruchu oraz jej likwidację, w</w:t>
      </w:r>
      <w:r w:rsidR="008D43F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tym właściwe oznakowanie oraz prawidłowa eksploatacja dróg dojazdowych do</w:t>
      </w:r>
      <w:r w:rsidR="008D43F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budowy oraz utrzymanie tych dróg w</w:t>
      </w:r>
      <w:r w:rsidR="008D43F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czystości, według uzgodnionych projektów;</w:t>
      </w:r>
    </w:p>
    <w:p w14:paraId="0F664EE0" w14:textId="77777777" w:rsidR="004145EE" w:rsidRPr="00A04459" w:rsidRDefault="00385640" w:rsidP="00A04459">
      <w:pPr>
        <w:numPr>
          <w:ilvl w:val="0"/>
          <w:numId w:val="31"/>
        </w:numPr>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nie uszkodzenia żadnego urządzenia lub budowli przewidzianych do zachowania na</w:t>
      </w:r>
      <w:r w:rsidR="00A5333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terenie prowadzenia robót oraz w jego sąsiedztwie;</w:t>
      </w:r>
    </w:p>
    <w:p w14:paraId="45F920A4" w14:textId="77777777" w:rsidR="004145EE" w:rsidRPr="00A04459" w:rsidRDefault="00385640" w:rsidP="00A04459">
      <w:pPr>
        <w:numPr>
          <w:ilvl w:val="0"/>
          <w:numId w:val="31"/>
        </w:numPr>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Times New Roman" w:cstheme="minorHAnsi"/>
          <w:iCs/>
          <w:kern w:val="0"/>
          <w:lang w:eastAsia="pl-PL"/>
          <w14:ligatures w14:val="none"/>
        </w:rPr>
        <w:t xml:space="preserve">całkowitego wyeliminowania stosowania dmuchaw podczas wykonywania </w:t>
      </w:r>
      <w:r w:rsidRPr="00A04459">
        <w:rPr>
          <w:rFonts w:eastAsia="Calibri" w:cstheme="minorHAnsi"/>
          <w:kern w:val="0"/>
          <w:lang w:eastAsia="pl-PL"/>
          <w14:ligatures w14:val="none"/>
        </w:rPr>
        <w:t>prac będących Przedmiotem Umowy;</w:t>
      </w:r>
    </w:p>
    <w:p w14:paraId="64044235" w14:textId="26354DBF" w:rsidR="007D3900" w:rsidRPr="00A04459" w:rsidRDefault="00385640" w:rsidP="00A04459">
      <w:pPr>
        <w:numPr>
          <w:ilvl w:val="0"/>
          <w:numId w:val="31"/>
        </w:numPr>
        <w:tabs>
          <w:tab w:val="clear" w:pos="785"/>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b/>
          <w:bCs/>
          <w:kern w:val="0"/>
          <w:lang w:eastAsia="pl-PL"/>
          <w14:ligatures w14:val="none"/>
        </w:rPr>
        <w:t>przekazania w terminie 5 dni roboczych</w:t>
      </w:r>
      <w:r w:rsidRPr="00A04459">
        <w:rPr>
          <w:rFonts w:eastAsia="Calibri" w:cstheme="minorHAnsi"/>
          <w:kern w:val="0"/>
          <w:lang w:eastAsia="pl-PL"/>
          <w14:ligatures w14:val="none"/>
        </w:rPr>
        <w:t xml:space="preserve"> licząc od dnia zawarcia Umowy </w:t>
      </w:r>
      <w:r w:rsidRPr="00A04459">
        <w:rPr>
          <w:rFonts w:eastAsia="Calibri" w:cstheme="minorHAnsi"/>
          <w:b/>
          <w:bCs/>
          <w:kern w:val="0"/>
          <w:lang w:eastAsia="pl-PL"/>
          <w14:ligatures w14:val="none"/>
        </w:rPr>
        <w:t>kosztorysu ofertowego</w:t>
      </w:r>
      <w:r w:rsidRPr="00A04459">
        <w:rPr>
          <w:rFonts w:eastAsia="Calibri" w:cstheme="minorHAnsi"/>
          <w:kern w:val="0"/>
          <w:lang w:eastAsia="pl-PL"/>
          <w14:ligatures w14:val="none"/>
        </w:rPr>
        <w:t xml:space="preserve"> Wykonawcy, sporządzonego metodą szczegółową w wersji elektronicznej </w:t>
      </w:r>
      <w:r w:rsidR="00BB6EB4" w:rsidRPr="00A04459">
        <w:rPr>
          <w:rFonts w:eastAsia="Calibri" w:cstheme="minorHAnsi"/>
          <w:kern w:val="0"/>
          <w:lang w:eastAsia="pl-PL"/>
          <w14:ligatures w14:val="none"/>
        </w:rPr>
        <w:t>w </w:t>
      </w:r>
      <w:r w:rsidRPr="00A04459">
        <w:rPr>
          <w:rFonts w:eastAsia="Calibri" w:cstheme="minorHAnsi"/>
          <w:kern w:val="0"/>
          <w:lang w:eastAsia="pl-PL"/>
          <w14:ligatures w14:val="none"/>
        </w:rPr>
        <w:t>formacie .ath i .pdf</w:t>
      </w:r>
      <w:r w:rsidR="00DE7669" w:rsidRPr="00A04459">
        <w:rPr>
          <w:rFonts w:eastAsia="Calibri" w:cstheme="minorHAnsi"/>
          <w:kern w:val="0"/>
          <w:lang w:eastAsia="pl-PL"/>
          <w14:ligatures w14:val="none"/>
        </w:rPr>
        <w:t>;</w:t>
      </w:r>
    </w:p>
    <w:p w14:paraId="550853D1" w14:textId="5922A51F" w:rsidR="00797B9F" w:rsidRPr="00A04459" w:rsidRDefault="00797B9F" w:rsidP="00A04459">
      <w:pPr>
        <w:pStyle w:val="Akapitzlist"/>
        <w:numPr>
          <w:ilvl w:val="0"/>
          <w:numId w:val="31"/>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 xml:space="preserve"> </w:t>
      </w:r>
      <w:r w:rsidRPr="00A04459">
        <w:rPr>
          <w:rFonts w:asciiTheme="minorHAnsi" w:hAnsiTheme="minorHAnsi" w:cstheme="minorHAnsi"/>
          <w:b/>
          <w:bCs/>
          <w:sz w:val="22"/>
          <w:szCs w:val="22"/>
        </w:rPr>
        <w:t>wykonywania prac pielęgnacyjnych zieleni zgodnie z poniższymi zasadami</w:t>
      </w:r>
      <w:r w:rsidRPr="00A04459">
        <w:rPr>
          <w:rFonts w:asciiTheme="minorHAnsi" w:hAnsiTheme="minorHAnsi" w:cstheme="minorHAnsi"/>
          <w:sz w:val="22"/>
          <w:szCs w:val="22"/>
        </w:rPr>
        <w:t>:</w:t>
      </w:r>
    </w:p>
    <w:p w14:paraId="3B846EDD" w14:textId="7EA54072"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t xml:space="preserve">Wykonawca ma obowiązek prowadzić prace w zakresie określonym w </w:t>
      </w:r>
      <w:r w:rsidR="00FA2224" w:rsidRPr="00A04459">
        <w:rPr>
          <w:rFonts w:asciiTheme="minorHAnsi" w:hAnsiTheme="minorHAnsi" w:cstheme="minorHAnsi"/>
          <w:sz w:val="22"/>
          <w:szCs w:val="22"/>
        </w:rPr>
        <w:t>Z</w:t>
      </w:r>
      <w:r w:rsidRPr="00A04459">
        <w:rPr>
          <w:rFonts w:asciiTheme="minorHAnsi" w:hAnsiTheme="minorHAnsi" w:cstheme="minorHAnsi"/>
          <w:sz w:val="22"/>
          <w:szCs w:val="22"/>
        </w:rPr>
        <w:t xml:space="preserve">ałączniku nr </w:t>
      </w:r>
      <w:r w:rsidR="00FA2224" w:rsidRPr="00A04459">
        <w:rPr>
          <w:rFonts w:asciiTheme="minorHAnsi" w:hAnsiTheme="minorHAnsi" w:cstheme="minorHAnsi"/>
          <w:sz w:val="22"/>
          <w:szCs w:val="22"/>
        </w:rPr>
        <w:t>1</w:t>
      </w:r>
      <w:r w:rsidRPr="00A04459">
        <w:rPr>
          <w:rFonts w:asciiTheme="minorHAnsi" w:hAnsiTheme="minorHAnsi" w:cstheme="minorHAnsi"/>
          <w:sz w:val="22"/>
          <w:szCs w:val="22"/>
        </w:rPr>
        <w:t xml:space="preserve"> do OPZ, na warunkach określonych w </w:t>
      </w:r>
      <w:r w:rsidR="00FA2224" w:rsidRPr="00C60FD4">
        <w:rPr>
          <w:rFonts w:asciiTheme="minorHAnsi" w:hAnsiTheme="minorHAnsi" w:cstheme="minorHAnsi"/>
          <w:b/>
          <w:bCs/>
          <w:sz w:val="22"/>
          <w:szCs w:val="22"/>
        </w:rPr>
        <w:t>Z</w:t>
      </w:r>
      <w:r w:rsidRPr="00C60FD4">
        <w:rPr>
          <w:rFonts w:asciiTheme="minorHAnsi" w:hAnsiTheme="minorHAnsi" w:cstheme="minorHAnsi"/>
          <w:b/>
          <w:bCs/>
          <w:sz w:val="22"/>
          <w:szCs w:val="22"/>
        </w:rPr>
        <w:t xml:space="preserve">ałączniku nr </w:t>
      </w:r>
      <w:r w:rsidR="007A59AA" w:rsidRPr="00C60FD4">
        <w:rPr>
          <w:rFonts w:asciiTheme="minorHAnsi" w:hAnsiTheme="minorHAnsi" w:cstheme="minorHAnsi"/>
          <w:b/>
          <w:bCs/>
          <w:sz w:val="22"/>
          <w:szCs w:val="22"/>
        </w:rPr>
        <w:t>5</w:t>
      </w:r>
      <w:r w:rsidRPr="00C60FD4">
        <w:rPr>
          <w:rFonts w:asciiTheme="minorHAnsi" w:hAnsiTheme="minorHAnsi" w:cstheme="minorHAnsi"/>
          <w:b/>
          <w:bCs/>
          <w:sz w:val="22"/>
          <w:szCs w:val="22"/>
        </w:rPr>
        <w:t xml:space="preserve"> do OPZ</w:t>
      </w:r>
      <w:r w:rsidRPr="00A04459">
        <w:rPr>
          <w:rFonts w:asciiTheme="minorHAnsi" w:hAnsiTheme="minorHAnsi" w:cstheme="minorHAnsi"/>
          <w:sz w:val="22"/>
          <w:szCs w:val="22"/>
        </w:rPr>
        <w:t xml:space="preserve">. Wykonawca do końca następnego dnia roboczego potwierdzi otrzymanie zlecenia wysłanego z adresu e-mail Zamawiającego z akceptacją warunków lub zgłaszając zastrzeżenia do zlecenia. Potwierdzenie zostanie wysłane na adres e-mail Zamawiającego. W celu realizacji niniejszego postanowienia Strony będą posługiwały się środkami komunikacji i danymi wskazanymi w § </w:t>
      </w:r>
      <w:r w:rsidR="00E068F7" w:rsidRPr="00A04459">
        <w:rPr>
          <w:rFonts w:asciiTheme="minorHAnsi" w:hAnsiTheme="minorHAnsi" w:cstheme="minorHAnsi"/>
          <w:sz w:val="22"/>
          <w:szCs w:val="22"/>
        </w:rPr>
        <w:t>19</w:t>
      </w:r>
      <w:r w:rsidRPr="00A04459">
        <w:rPr>
          <w:rFonts w:asciiTheme="minorHAnsi" w:hAnsiTheme="minorHAnsi" w:cstheme="minorHAnsi"/>
          <w:sz w:val="22"/>
          <w:szCs w:val="22"/>
        </w:rPr>
        <w:t xml:space="preserve"> ust. </w:t>
      </w:r>
      <w:r w:rsidR="00E068F7" w:rsidRPr="00A04459">
        <w:rPr>
          <w:rFonts w:asciiTheme="minorHAnsi" w:hAnsiTheme="minorHAnsi" w:cstheme="minorHAnsi"/>
          <w:sz w:val="22"/>
          <w:szCs w:val="22"/>
        </w:rPr>
        <w:t>4-</w:t>
      </w:r>
      <w:r w:rsidRPr="00A04459">
        <w:rPr>
          <w:rFonts w:asciiTheme="minorHAnsi" w:hAnsiTheme="minorHAnsi" w:cstheme="minorHAnsi"/>
          <w:sz w:val="22"/>
          <w:szCs w:val="22"/>
        </w:rPr>
        <w:t>5 Umowy;</w:t>
      </w:r>
    </w:p>
    <w:p w14:paraId="629DEA60" w14:textId="77777777"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t xml:space="preserve"> Zamawiający ma prawo do dokonywania kontroli prac w trakcie ich wykonywania przez Wykonawcę, w tym m.in.: kontroli jakości i terminowości wykonania prac. Z przeprowadzonych kontroli sporządzane będą protokoły kontroli;</w:t>
      </w:r>
    </w:p>
    <w:p w14:paraId="5F3559C3" w14:textId="77777777"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t>Na żądanie Zamawiającego Wykonawca jest zobowiązany do skierowania upoważnionej osoby do udziału w kontroli w wyznaczonym czasie i miejscu. O czasie i miejscu kontroli Zamawiający powiadomi Wykonawcę z jednodniowym wyprzedzeniem;</w:t>
      </w:r>
    </w:p>
    <w:p w14:paraId="1CC17578" w14:textId="77777777"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lastRenderedPageBreak/>
        <w:t>W przypadku niestawienia się przedstawiciela Wykonawcy do udziału w kontroli lub odmowy podpisania protokołu, sporządzony zostanie protokół jednostronny. W przypadku stwierdzenia nieprawidłowości do protokołu zostaną załączone dowody (np. zdjęcia, filmy);</w:t>
      </w:r>
    </w:p>
    <w:p w14:paraId="44C43816" w14:textId="77777777"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t>Wszelkie rekontrole przeprowadzane będą po zgłoszeniu przez Wykonawcę poprawnego wykonania zakwestionowanych w czasie kontroli prac i zakończone obustronnym protokołem</w:t>
      </w:r>
      <w:r w:rsidRPr="00A04459">
        <w:rPr>
          <w:rFonts w:asciiTheme="minorHAnsi" w:hAnsiTheme="minorHAnsi" w:cstheme="minorHAnsi"/>
          <w:sz w:val="22"/>
          <w:szCs w:val="22"/>
        </w:rPr>
        <w:br/>
        <w:t xml:space="preserve"> z rekontroli. W rekontroli, oprócz przedstawiciela Zamawiającego, obowiązkowy jest udział upoważnionego przedstawiciela Wykonawcy, z zastrzeżeniem odpowiedniego zastosowania postanowień lit. d) niniejszego punktu;</w:t>
      </w:r>
    </w:p>
    <w:p w14:paraId="36A88660" w14:textId="77777777" w:rsidR="00797B9F" w:rsidRPr="00A04459" w:rsidRDefault="00797B9F" w:rsidP="00A04459">
      <w:pPr>
        <w:pStyle w:val="Akapitzlist"/>
        <w:numPr>
          <w:ilvl w:val="0"/>
          <w:numId w:val="51"/>
        </w:numPr>
        <w:spacing w:before="120" w:after="120" w:line="300" w:lineRule="auto"/>
        <w:ind w:left="851" w:hanging="284"/>
        <w:rPr>
          <w:rFonts w:asciiTheme="minorHAnsi" w:hAnsiTheme="minorHAnsi" w:cstheme="minorHAnsi"/>
          <w:sz w:val="22"/>
          <w:szCs w:val="22"/>
        </w:rPr>
      </w:pPr>
      <w:r w:rsidRPr="00A04459">
        <w:rPr>
          <w:rFonts w:asciiTheme="minorHAnsi" w:hAnsiTheme="minorHAnsi" w:cstheme="minorHAnsi"/>
          <w:sz w:val="22"/>
          <w:szCs w:val="22"/>
        </w:rPr>
        <w:t xml:space="preserve">Sporządzone protokoły kontroli i rekontroli będą podstawą do rozliczenia wynagrodzenia </w:t>
      </w:r>
      <w:r w:rsidRPr="00A04459">
        <w:rPr>
          <w:rFonts w:asciiTheme="minorHAnsi" w:hAnsiTheme="minorHAnsi" w:cstheme="minorHAnsi"/>
          <w:sz w:val="22"/>
          <w:szCs w:val="22"/>
        </w:rPr>
        <w:br/>
        <w:t>i naliczenia kar umownych.</w:t>
      </w:r>
    </w:p>
    <w:p w14:paraId="08E31330" w14:textId="6390600E" w:rsidR="004145EE" w:rsidRPr="00A04459" w:rsidRDefault="00BE7D28" w:rsidP="00A04459">
      <w:pPr>
        <w:numPr>
          <w:ilvl w:val="0"/>
          <w:numId w:val="1"/>
        </w:numPr>
        <w:tabs>
          <w:tab w:val="clear" w:pos="2487"/>
        </w:tabs>
        <w:spacing w:before="120" w:after="120" w:line="300" w:lineRule="auto"/>
        <w:ind w:left="284" w:hanging="284"/>
        <w:rPr>
          <w:rFonts w:eastAsia="Calibri" w:cstheme="minorHAnsi"/>
          <w:kern w:val="0"/>
          <w:lang w:eastAsia="pl-PL"/>
          <w14:ligatures w14:val="none"/>
        </w:rPr>
      </w:pPr>
      <w:bookmarkStart w:id="4" w:name="_Hlk153952814"/>
      <w:r w:rsidRPr="00A04459">
        <w:rPr>
          <w:rFonts w:eastAsia="Calibri" w:cstheme="minorHAnsi"/>
          <w:kern w:val="0"/>
          <w:lang w:eastAsia="pl-PL"/>
          <w14:ligatures w14:val="none"/>
        </w:rPr>
        <w:t>Wykonawca prowadzący prace jest zobowiązany do koordynacj</w:t>
      </w:r>
      <w:r w:rsidR="0031226C" w:rsidRPr="00A04459">
        <w:rPr>
          <w:rFonts w:eastAsia="Calibri" w:cstheme="minorHAnsi"/>
          <w:kern w:val="0"/>
          <w:lang w:eastAsia="pl-PL"/>
          <w14:ligatures w14:val="none"/>
        </w:rPr>
        <w:t>i</w:t>
      </w:r>
      <w:r w:rsidRPr="00A04459">
        <w:rPr>
          <w:rFonts w:eastAsia="Calibri" w:cstheme="minorHAnsi"/>
          <w:kern w:val="0"/>
          <w:lang w:eastAsia="pl-PL"/>
          <w14:ligatures w14:val="none"/>
        </w:rPr>
        <w:t xml:space="preserve"> prac z innymi jednostkami </w:t>
      </w:r>
      <w:r w:rsidR="00C15F77" w:rsidRPr="00A04459">
        <w:rPr>
          <w:rFonts w:eastAsia="Calibri" w:cstheme="minorHAnsi"/>
          <w:kern w:val="0"/>
          <w:lang w:eastAsia="pl-PL"/>
          <w14:ligatures w14:val="none"/>
        </w:rPr>
        <w:br/>
      </w:r>
      <w:r w:rsidRPr="00A04459">
        <w:rPr>
          <w:rFonts w:eastAsia="Calibri" w:cstheme="minorHAnsi"/>
          <w:kern w:val="0"/>
          <w:lang w:eastAsia="pl-PL"/>
          <w14:ligatures w14:val="none"/>
        </w:rPr>
        <w:t>m.st. Warszaw</w:t>
      </w:r>
      <w:r w:rsidR="00C15F77" w:rsidRPr="00A04459">
        <w:rPr>
          <w:rFonts w:eastAsia="Calibri" w:cstheme="minorHAnsi"/>
          <w:kern w:val="0"/>
          <w:lang w:eastAsia="pl-PL"/>
          <w14:ligatures w14:val="none"/>
        </w:rPr>
        <w:t>y</w:t>
      </w:r>
      <w:r w:rsidRPr="00A04459">
        <w:rPr>
          <w:rFonts w:eastAsia="Calibri" w:cstheme="minorHAnsi"/>
          <w:kern w:val="0"/>
          <w:lang w:eastAsia="pl-PL"/>
          <w14:ligatures w14:val="none"/>
        </w:rPr>
        <w:t>, jeżeli wyniknie kolizja prac.</w:t>
      </w:r>
    </w:p>
    <w:p w14:paraId="2EE5CE2E" w14:textId="77777777" w:rsidR="000B019F" w:rsidRPr="00A04459" w:rsidRDefault="000B019F" w:rsidP="00A04459">
      <w:pPr>
        <w:pStyle w:val="Akapitzlist"/>
        <w:numPr>
          <w:ilvl w:val="0"/>
          <w:numId w:val="1"/>
        </w:numPr>
        <w:tabs>
          <w:tab w:val="clear" w:pos="2487"/>
        </w:tabs>
        <w:spacing w:before="120" w:after="120" w:line="300" w:lineRule="auto"/>
        <w:ind w:left="284" w:hanging="284"/>
        <w:rPr>
          <w:rFonts w:asciiTheme="minorHAnsi" w:hAnsiTheme="minorHAnsi" w:cstheme="minorHAnsi"/>
          <w:sz w:val="22"/>
          <w:szCs w:val="22"/>
        </w:rPr>
      </w:pPr>
      <w:r w:rsidRPr="00A04459">
        <w:rPr>
          <w:rFonts w:asciiTheme="minorHAnsi" w:hAnsiTheme="minorHAnsi" w:cstheme="minorHAnsi"/>
          <w:sz w:val="22"/>
          <w:szCs w:val="22"/>
        </w:rPr>
        <w:t xml:space="preserve">Wykonawca jest zobowiązany zapewnić stały nadzór nad realizacją Przedmiotu Umowy przez kierownika budowy i kierowników robót branżowych spełniających poniższe wymagania: </w:t>
      </w:r>
    </w:p>
    <w:p w14:paraId="55F119B0" w14:textId="77777777" w:rsidR="006C08F9" w:rsidRPr="00A04459" w:rsidRDefault="006C08F9" w:rsidP="00A04459">
      <w:pPr>
        <w:tabs>
          <w:tab w:val="left" w:pos="426"/>
        </w:tabs>
        <w:spacing w:before="120" w:after="120" w:line="300" w:lineRule="auto"/>
        <w:ind w:left="425"/>
        <w:mirrorIndents/>
        <w:rPr>
          <w:rFonts w:eastAsia="Calibri" w:cstheme="minorHAnsi"/>
          <w:kern w:val="0"/>
          <w:lang w:eastAsia="pl-PL"/>
          <w14:ligatures w14:val="none"/>
        </w:rPr>
      </w:pPr>
      <w:r w:rsidRPr="00A04459">
        <w:rPr>
          <w:rFonts w:eastAsia="Calibri" w:cstheme="minorHAnsi"/>
          <w:kern w:val="0"/>
          <w:lang w:eastAsia="pl-PL"/>
          <w14:ligatures w14:val="none"/>
        </w:rPr>
        <w:t xml:space="preserve">1) kierownik budowy </w:t>
      </w:r>
      <w:r w:rsidRPr="00A04459">
        <w:rPr>
          <w:rFonts w:cstheme="minorHAnsi"/>
        </w:rPr>
        <w:t xml:space="preserve">posiadający przynajmniej 3-letnie doświadczenie oraz uprawnienia budowlane </w:t>
      </w:r>
      <w:r w:rsidRPr="00A04459">
        <w:rPr>
          <w:rFonts w:eastAsia="Times New Roman" w:cstheme="minorHAnsi"/>
        </w:rPr>
        <w:t>w specjalności konstrukcyjno-budowlanej bez ograniczeń do kierowania robotami budowlanymi w odniesieniu do konstrukcji oraz architektury obiektu, będący aktualnie członkiem właściwej izby samorządu zawodowego</w:t>
      </w:r>
      <w:r w:rsidRPr="00A04459">
        <w:rPr>
          <w:rFonts w:eastAsia="Calibri" w:cstheme="minorHAnsi"/>
          <w:kern w:val="0"/>
          <w:lang w:eastAsia="pl-PL"/>
          <w14:ligatures w14:val="none"/>
        </w:rPr>
        <w:t xml:space="preserve">; </w:t>
      </w:r>
    </w:p>
    <w:p w14:paraId="1D735E24" w14:textId="77777777" w:rsidR="006C08F9" w:rsidRPr="00A04459" w:rsidRDefault="006C08F9" w:rsidP="00A04459">
      <w:pPr>
        <w:tabs>
          <w:tab w:val="left" w:pos="426"/>
        </w:tabs>
        <w:spacing w:before="120" w:after="120" w:line="300" w:lineRule="auto"/>
        <w:ind w:left="425"/>
        <w:mirrorIndents/>
        <w:rPr>
          <w:rFonts w:eastAsia="Calibri" w:cstheme="minorHAnsi"/>
          <w:kern w:val="0"/>
          <w:lang w:eastAsia="pl-PL"/>
          <w14:ligatures w14:val="none"/>
        </w:rPr>
      </w:pPr>
      <w:r w:rsidRPr="00A04459">
        <w:rPr>
          <w:rFonts w:eastAsia="Calibri" w:cstheme="minorHAnsi"/>
          <w:kern w:val="0"/>
          <w:lang w:eastAsia="pl-PL"/>
          <w14:ligatures w14:val="none"/>
        </w:rPr>
        <w:t xml:space="preserve">2) kierownik robót </w:t>
      </w:r>
      <w:bookmarkStart w:id="5" w:name="_Hlk188343797"/>
      <w:r w:rsidRPr="00A04459">
        <w:rPr>
          <w:rFonts w:cstheme="minorHAnsi"/>
        </w:rPr>
        <w:t xml:space="preserve">w specjalności inżynieryjnej drogowej, </w:t>
      </w:r>
      <w:bookmarkEnd w:id="5"/>
      <w:r w:rsidRPr="00A04459">
        <w:rPr>
          <w:rFonts w:cstheme="minorHAnsi"/>
        </w:rPr>
        <w:t xml:space="preserve">posiadający przynajmniej 3-letnie doświadczenie oraz uprawnienia budowlane </w:t>
      </w:r>
      <w:r w:rsidRPr="00A04459">
        <w:rPr>
          <w:rFonts w:eastAsia="Times New Roman" w:cstheme="minorHAnsi"/>
        </w:rPr>
        <w:t>w specjalności branży drogowej bez ograniczeń do kierowania robotami budowlanymi, będący aktualnie członkiem właściwej izby samorządu zawodowego</w:t>
      </w:r>
      <w:r w:rsidRPr="00A04459">
        <w:rPr>
          <w:rFonts w:eastAsia="Calibri" w:cstheme="minorHAnsi"/>
          <w:kern w:val="0"/>
          <w:lang w:eastAsia="pl-PL"/>
          <w14:ligatures w14:val="none"/>
        </w:rPr>
        <w:t>;</w:t>
      </w:r>
    </w:p>
    <w:p w14:paraId="73CA82FC" w14:textId="24A6571E" w:rsidR="00F20CBA" w:rsidRDefault="006C08F9" w:rsidP="00A04459">
      <w:pPr>
        <w:tabs>
          <w:tab w:val="left" w:pos="426"/>
        </w:tabs>
        <w:spacing w:before="120" w:after="120" w:line="300" w:lineRule="auto"/>
        <w:ind w:left="425"/>
        <w:mirrorIndents/>
        <w:rPr>
          <w:rFonts w:eastAsia="Calibri" w:cstheme="minorHAnsi"/>
          <w:kern w:val="0"/>
          <w:lang w:eastAsia="pl-PL"/>
          <w14:ligatures w14:val="none"/>
        </w:rPr>
      </w:pPr>
      <w:r w:rsidRPr="00A04459">
        <w:rPr>
          <w:rFonts w:eastAsia="Calibri" w:cstheme="minorHAnsi"/>
          <w:kern w:val="0"/>
          <w:lang w:eastAsia="pl-PL"/>
          <w14:ligatures w14:val="none"/>
        </w:rPr>
        <w:t xml:space="preserve">3) kierownik robót ogrodniczych, </w:t>
      </w:r>
      <w:r w:rsidRPr="00A04459">
        <w:rPr>
          <w:rFonts w:cstheme="minorHAnsi"/>
          <w:iCs/>
        </w:rPr>
        <w:t>posiadający wyższe wykształcenie I stopnia w kierunku architektura krajobrazu lub ogrodnictwo, która wykaże się odbyciem co najmniej 3-letniej praktyki zawodowej w zakresie pielęgnacji terenów zieleni miejskiej; albo wykształcenie średnie o kierunku ogrodniczym lub architektura krajobrazu lub leśnictwo, która wykaże się odbyciem co najmniej 5-letniej praktyki zawodowej w zakresie pielęgnacji zieleni miejskiej</w:t>
      </w:r>
      <w:r w:rsidR="00171D0C">
        <w:rPr>
          <w:rFonts w:eastAsia="Calibri" w:cstheme="minorHAnsi"/>
          <w:kern w:val="0"/>
          <w:lang w:eastAsia="pl-PL"/>
          <w14:ligatures w14:val="none"/>
        </w:rPr>
        <w:t>,</w:t>
      </w:r>
    </w:p>
    <w:p w14:paraId="1F172553" w14:textId="53F76C45" w:rsidR="001D6890" w:rsidRDefault="00BB090A" w:rsidP="001D6890">
      <w:pPr>
        <w:tabs>
          <w:tab w:val="left" w:pos="426"/>
        </w:tabs>
        <w:spacing w:before="120" w:after="120" w:line="300" w:lineRule="auto"/>
        <w:ind w:left="425"/>
        <w:mirrorIndents/>
        <w:rPr>
          <w:rFonts w:eastAsia="Calibri" w:cstheme="minorHAnsi"/>
          <w:kern w:val="0"/>
          <w:lang w:eastAsia="pl-PL"/>
          <w14:ligatures w14:val="none"/>
        </w:rPr>
      </w:pPr>
      <w:r>
        <w:rPr>
          <w:rFonts w:eastAsia="Calibri" w:cstheme="minorHAnsi"/>
          <w:kern w:val="0"/>
          <w:lang w:eastAsia="pl-PL"/>
          <w14:ligatures w14:val="none"/>
        </w:rPr>
        <w:t xml:space="preserve">4) </w:t>
      </w:r>
      <w:r w:rsidR="001D6890" w:rsidRPr="00967272">
        <w:rPr>
          <w:rFonts w:eastAsia="Calibri" w:cstheme="minorHAnsi"/>
          <w:kern w:val="0"/>
          <w:lang w:eastAsia="pl-PL"/>
          <w14:ligatures w14:val="none"/>
        </w:rPr>
        <w:t xml:space="preserve">kierownik robót </w:t>
      </w:r>
      <w:r w:rsidR="001D6890" w:rsidRPr="000728E8">
        <w:rPr>
          <w:rFonts w:cstheme="minorHAnsi"/>
        </w:rPr>
        <w:t>w specjalności instalacyjnej w zakresie sieci, instalacji i urządzeń elektrycznych</w:t>
      </w:r>
      <w:r w:rsidR="001D6890">
        <w:rPr>
          <w:rFonts w:cstheme="minorHAnsi"/>
        </w:rPr>
        <w:t xml:space="preserve"> </w:t>
      </w:r>
      <w:r w:rsidR="001D6890" w:rsidRPr="000728E8">
        <w:rPr>
          <w:rFonts w:cstheme="minorHAnsi"/>
        </w:rPr>
        <w:t xml:space="preserve"> i elektroenergetycznych bez ograniczeń uprawniających do kierowania robotami budowlanymi, będąc</w:t>
      </w:r>
      <w:r w:rsidR="001D6890">
        <w:rPr>
          <w:rFonts w:cstheme="minorHAnsi"/>
        </w:rPr>
        <w:t>y</w:t>
      </w:r>
      <w:r w:rsidR="001D6890" w:rsidRPr="000728E8">
        <w:rPr>
          <w:rFonts w:cstheme="minorHAnsi"/>
        </w:rPr>
        <w:t xml:space="preserve"> aktualnie członkiem izby samorządu zawodowego</w:t>
      </w:r>
      <w:r w:rsidR="001D6890">
        <w:rPr>
          <w:rFonts w:cstheme="minorHAnsi"/>
        </w:rPr>
        <w:t>;</w:t>
      </w:r>
    </w:p>
    <w:p w14:paraId="6402A0AF" w14:textId="7E08919C" w:rsidR="00F20CBA" w:rsidRPr="00A04459" w:rsidRDefault="00F20CBA" w:rsidP="00A04459">
      <w:pPr>
        <w:numPr>
          <w:ilvl w:val="0"/>
          <w:numId w:val="1"/>
        </w:numPr>
        <w:tabs>
          <w:tab w:val="clear" w:pos="2487"/>
          <w:tab w:val="num" w:pos="284"/>
        </w:tabs>
        <w:spacing w:before="120" w:after="120" w:line="300" w:lineRule="auto"/>
        <w:ind w:left="0" w:firstLine="0"/>
        <w:mirrorIndents/>
        <w:rPr>
          <w:rFonts w:eastAsia="Calibri" w:cstheme="minorHAnsi"/>
          <w:kern w:val="0"/>
          <w:lang w:eastAsia="pl-PL"/>
          <w14:ligatures w14:val="none"/>
        </w:rPr>
      </w:pPr>
      <w:r w:rsidRPr="00A04459">
        <w:rPr>
          <w:rFonts w:eastAsia="Calibri" w:cstheme="minorHAnsi"/>
          <w:kern w:val="0"/>
          <w:lang w:eastAsia="pl-PL"/>
          <w14:ligatures w14:val="none"/>
        </w:rPr>
        <w:t xml:space="preserve">Wykaz osób, o których mowa w ust. 4 stanowi załącznik nr </w:t>
      </w:r>
      <w:r w:rsidR="001918C7">
        <w:rPr>
          <w:rFonts w:eastAsia="Calibri" w:cstheme="minorHAnsi"/>
          <w:kern w:val="0"/>
          <w:lang w:eastAsia="pl-PL"/>
          <w14:ligatures w14:val="none"/>
        </w:rPr>
        <w:t>4)</w:t>
      </w:r>
      <w:r w:rsidRPr="00A04459">
        <w:rPr>
          <w:rFonts w:eastAsia="Calibri" w:cstheme="minorHAnsi"/>
          <w:kern w:val="0"/>
          <w:lang w:eastAsia="pl-PL"/>
          <w14:ligatures w14:val="none"/>
        </w:rPr>
        <w:t xml:space="preserve"> do umowy. Zmiana osób wymienionych w wykazie, o którym mowa powyżej nie wymaga zawarcia Aneksu do umowy, </w:t>
      </w:r>
      <w:r w:rsidRPr="00A04459">
        <w:rPr>
          <w:rFonts w:eastAsia="Calibri" w:cstheme="minorHAnsi"/>
          <w:kern w:val="0"/>
          <w:lang w:eastAsia="pl-PL"/>
          <w14:ligatures w14:val="none"/>
        </w:rPr>
        <w:br/>
        <w:t>z zastrzeżeniem, że nowa osoba będzie spełniać wymagania określone w ust. 4.</w:t>
      </w:r>
    </w:p>
    <w:p w14:paraId="28D49C3A" w14:textId="532FEA59" w:rsidR="00F20CBA" w:rsidRPr="00D31766" w:rsidRDefault="0071239F" w:rsidP="00A04459">
      <w:pPr>
        <w:numPr>
          <w:ilvl w:val="0"/>
          <w:numId w:val="1"/>
        </w:numPr>
        <w:tabs>
          <w:tab w:val="clear" w:pos="2487"/>
          <w:tab w:val="num" w:pos="284"/>
        </w:tabs>
        <w:spacing w:before="120" w:after="120" w:line="300" w:lineRule="auto"/>
        <w:ind w:left="0" w:firstLine="0"/>
        <w:mirrorIndents/>
        <w:rPr>
          <w:rFonts w:eastAsia="Calibri" w:cstheme="minorHAnsi"/>
          <w:b/>
          <w:bCs/>
          <w:kern w:val="0"/>
          <w:lang w:eastAsia="pl-PL"/>
          <w14:ligatures w14:val="none"/>
        </w:rPr>
      </w:pPr>
      <w:r w:rsidRPr="00D31766">
        <w:rPr>
          <w:rFonts w:cstheme="minorHAnsi"/>
          <w:b/>
          <w:bCs/>
        </w:rPr>
        <w:t>Zamawiający wymaga zatrudnienia przez Wykonawcę lub podwykonawcę na podstawie umowy o pracę osób wykonujących czynności w zakresie realizacji Umowy, polegające na wykonywaniu robót ogólnobudowlanych</w:t>
      </w:r>
      <w:r w:rsidR="001A4C6F" w:rsidRPr="00D31766">
        <w:rPr>
          <w:rFonts w:cstheme="minorHAnsi"/>
          <w:b/>
          <w:bCs/>
        </w:rPr>
        <w:t xml:space="preserve">, </w:t>
      </w:r>
      <w:r w:rsidR="0035749E" w:rsidRPr="00D31766">
        <w:rPr>
          <w:rFonts w:eastAsia="Calibri" w:cstheme="minorHAnsi"/>
          <w:b/>
          <w:bCs/>
          <w:kern w:val="0"/>
          <w:lang w:eastAsia="pl-PL"/>
          <w14:ligatures w14:val="none"/>
        </w:rPr>
        <w:t xml:space="preserve">prac </w:t>
      </w:r>
      <w:r w:rsidR="00730DA8" w:rsidRPr="00D31766">
        <w:rPr>
          <w:rFonts w:eastAsia="Calibri" w:cstheme="minorHAnsi"/>
          <w:b/>
          <w:bCs/>
          <w:kern w:val="0"/>
          <w:lang w:eastAsia="pl-PL"/>
          <w14:ligatures w14:val="none"/>
        </w:rPr>
        <w:t xml:space="preserve">polegających na wydzieleniu i utrzymywaniu stref ochrony zieleni </w:t>
      </w:r>
      <w:r w:rsidR="00730DA8" w:rsidRPr="00D31766">
        <w:rPr>
          <w:rFonts w:eastAsia="Calibri" w:cstheme="minorHAnsi"/>
          <w:b/>
          <w:bCs/>
          <w:kern w:val="0"/>
          <w:lang w:eastAsia="pl-PL"/>
          <w14:ligatures w14:val="none"/>
        </w:rPr>
        <w:lastRenderedPageBreak/>
        <w:t xml:space="preserve">oraz </w:t>
      </w:r>
      <w:r w:rsidR="001A4C6F" w:rsidRPr="00D31766">
        <w:rPr>
          <w:rFonts w:eastAsia="Calibri" w:cstheme="minorHAnsi"/>
          <w:b/>
          <w:bCs/>
          <w:kern w:val="0"/>
          <w:lang w:eastAsia="pl-PL"/>
          <w14:ligatures w14:val="none"/>
        </w:rPr>
        <w:t xml:space="preserve">prac ogrodniczych polegających na </w:t>
      </w:r>
      <w:r w:rsidR="00730DA8" w:rsidRPr="00D31766">
        <w:rPr>
          <w:rFonts w:eastAsia="Calibri" w:cstheme="minorHAnsi"/>
          <w:b/>
          <w:bCs/>
          <w:kern w:val="0"/>
          <w:lang w:eastAsia="pl-PL"/>
          <w14:ligatures w14:val="none"/>
        </w:rPr>
        <w:t>naprawieniu</w:t>
      </w:r>
      <w:r w:rsidR="001A4C6F" w:rsidRPr="00D31766">
        <w:rPr>
          <w:rFonts w:eastAsia="Calibri" w:cstheme="minorHAnsi"/>
          <w:b/>
          <w:bCs/>
          <w:kern w:val="0"/>
          <w:lang w:eastAsia="pl-PL"/>
          <w14:ligatures w14:val="none"/>
        </w:rPr>
        <w:t xml:space="preserve"> istniejącej szaty roślinnej zniszczonej w trakcie prowadzonych robót i prac </w:t>
      </w:r>
      <w:r w:rsidR="00B16315" w:rsidRPr="00D31766">
        <w:rPr>
          <w:rFonts w:cstheme="minorHAnsi"/>
          <w:b/>
          <w:bCs/>
        </w:rPr>
        <w:t>na zasadach określonych w załączniku nr 1</w:t>
      </w:r>
      <w:r w:rsidR="002A0DD0">
        <w:rPr>
          <w:rFonts w:cstheme="minorHAnsi"/>
          <w:b/>
          <w:bCs/>
        </w:rPr>
        <w:t>3</w:t>
      </w:r>
      <w:r w:rsidR="00B16315" w:rsidRPr="00D31766">
        <w:rPr>
          <w:rFonts w:cstheme="minorHAnsi"/>
          <w:b/>
          <w:bCs/>
        </w:rPr>
        <w:t>.</w:t>
      </w:r>
    </w:p>
    <w:p w14:paraId="2D8410B3" w14:textId="289B8843" w:rsidR="00F20CBA" w:rsidRPr="00D31766" w:rsidRDefault="00550428" w:rsidP="00A04459">
      <w:pPr>
        <w:numPr>
          <w:ilvl w:val="0"/>
          <w:numId w:val="1"/>
        </w:numPr>
        <w:tabs>
          <w:tab w:val="clear" w:pos="2487"/>
          <w:tab w:val="num" w:pos="284"/>
        </w:tabs>
        <w:spacing w:before="120" w:after="120" w:line="300" w:lineRule="auto"/>
        <w:ind w:left="0" w:firstLine="0"/>
        <w:mirrorIndents/>
        <w:rPr>
          <w:rFonts w:eastAsia="Calibri" w:cstheme="minorHAnsi"/>
          <w:b/>
          <w:bCs/>
          <w:kern w:val="0"/>
          <w:lang w:eastAsia="pl-PL"/>
          <w14:ligatures w14:val="none"/>
        </w:rPr>
      </w:pPr>
      <w:r w:rsidRPr="00D31766">
        <w:rPr>
          <w:rFonts w:cstheme="minorHAnsi"/>
          <w:b/>
          <w:bCs/>
        </w:rPr>
        <w:t>W celu sprawnego wykonania Przedmiotu Umowy i zapewnienia jego dobrej jakości, Wykonawca do wykonania Przedmiotu Umowy może zatrudnić podwykonawców</w:t>
      </w:r>
      <w:r w:rsidR="00996BD1" w:rsidRPr="00D31766">
        <w:rPr>
          <w:rFonts w:cstheme="minorHAnsi"/>
          <w:b/>
          <w:bCs/>
        </w:rPr>
        <w:t xml:space="preserve">, na zasadach określonych w załączniku nr </w:t>
      </w:r>
      <w:r w:rsidR="002A0DD0">
        <w:rPr>
          <w:rFonts w:cstheme="minorHAnsi"/>
          <w:b/>
          <w:bCs/>
        </w:rPr>
        <w:t>14</w:t>
      </w:r>
      <w:r w:rsidR="00996BD1" w:rsidRPr="00D31766">
        <w:rPr>
          <w:rFonts w:cstheme="minorHAnsi"/>
          <w:b/>
          <w:bCs/>
        </w:rPr>
        <w:t>.</w:t>
      </w:r>
    </w:p>
    <w:p w14:paraId="0C43A646" w14:textId="71C744E8" w:rsidR="00287626" w:rsidRPr="00A04459" w:rsidRDefault="00287626" w:rsidP="00A04459">
      <w:pPr>
        <w:numPr>
          <w:ilvl w:val="0"/>
          <w:numId w:val="1"/>
        </w:numPr>
        <w:tabs>
          <w:tab w:val="clear" w:pos="2487"/>
          <w:tab w:val="num" w:pos="284"/>
        </w:tabs>
        <w:spacing w:before="120" w:after="120" w:line="300" w:lineRule="auto"/>
        <w:ind w:left="0" w:firstLine="0"/>
        <w:mirrorIndents/>
        <w:rPr>
          <w:rFonts w:eastAsia="Calibri" w:cstheme="minorHAnsi"/>
          <w:b/>
          <w:bCs/>
          <w:kern w:val="0"/>
          <w:lang w:eastAsia="pl-PL"/>
          <w14:ligatures w14:val="none"/>
        </w:rPr>
      </w:pPr>
      <w:r w:rsidRPr="00A04459">
        <w:rPr>
          <w:rFonts w:cstheme="minorHAnsi"/>
        </w:rPr>
        <w:t xml:space="preserve">Wykonawca zobowiązany jest do dysponowania ubezpieczeniem odpowiedzialności cywilnej deliktowej i kontraktowej z tytułu prowadzonej działalności gospodarczej związanej z Przedmiotem Umowy (w tym w zakresie robót budowlano-montażowych), obejmujące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nie niższą niż 100% sumy </w:t>
      </w:r>
      <w:r w:rsidR="006A2A44">
        <w:rPr>
          <w:rFonts w:cstheme="minorHAnsi"/>
        </w:rPr>
        <w:t>łącznego</w:t>
      </w:r>
      <w:r w:rsidRPr="00A04459">
        <w:rPr>
          <w:rFonts w:cstheme="minorHAnsi"/>
        </w:rPr>
        <w:t xml:space="preserve"> wynagrodzenia brutto określonego w §</w:t>
      </w:r>
      <w:r w:rsidR="00802741" w:rsidRPr="00A04459">
        <w:rPr>
          <w:rFonts w:cstheme="minorHAnsi"/>
        </w:rPr>
        <w:t xml:space="preserve"> 3</w:t>
      </w:r>
      <w:r w:rsidRPr="00A04459">
        <w:rPr>
          <w:rFonts w:cstheme="minorHAnsi"/>
        </w:rPr>
        <w:t xml:space="preserve"> ust. 1 przez cały okres obowiązywania Umowy. </w:t>
      </w:r>
      <w:r w:rsidRPr="00D31766">
        <w:rPr>
          <w:rFonts w:cstheme="minorHAnsi"/>
          <w:b/>
          <w:bCs/>
        </w:rPr>
        <w:t>Przed wprowadzeniem na teren robót, Wykonawca zobowiązany jest przekazać Zamawiającemu poświadczoną za zgodność z oryginałem przez Wykonawcę</w:t>
      </w:r>
      <w:r w:rsidRPr="00A04459">
        <w:rPr>
          <w:rFonts w:cstheme="minorHAnsi"/>
        </w:rPr>
        <w:t xml:space="preserve"> </w:t>
      </w:r>
      <w:r w:rsidRPr="00A04459">
        <w:rPr>
          <w:rFonts w:cstheme="minorHAnsi"/>
          <w:b/>
          <w:bCs/>
        </w:rPr>
        <w:t>kopię polisy wraz z dokumentami potwierdzającymi jej opłacenie.</w:t>
      </w:r>
    </w:p>
    <w:p w14:paraId="343104C2" w14:textId="3E461E75" w:rsidR="00287626" w:rsidRPr="00A04459" w:rsidRDefault="00BA6B91" w:rsidP="00A04459">
      <w:pPr>
        <w:numPr>
          <w:ilvl w:val="0"/>
          <w:numId w:val="1"/>
        </w:numPr>
        <w:spacing w:before="120" w:after="120" w:line="300" w:lineRule="auto"/>
        <w:ind w:left="0" w:hanging="357"/>
        <w:rPr>
          <w:rFonts w:eastAsia="Calibri" w:cstheme="minorHAnsi"/>
          <w:kern w:val="0"/>
          <w:lang w:eastAsia="pl-PL"/>
          <w14:ligatures w14:val="none"/>
        </w:rPr>
      </w:pPr>
      <w:r w:rsidRPr="00A04459">
        <w:rPr>
          <w:rFonts w:eastAsia="Calibri" w:cstheme="minorHAnsi"/>
          <w:kern w:val="0"/>
          <w:lang w:eastAsia="pl-PL"/>
          <w14:ligatures w14:val="none"/>
        </w:rPr>
        <w:t>Wykonawca jest zobowiązany uzyskać niezbędne uzgodnienia i pozwolenia na wywóz odpadów i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p>
    <w:p w14:paraId="2CAA741B" w14:textId="048DF446" w:rsidR="005242A9" w:rsidRPr="00A04459" w:rsidRDefault="005242A9" w:rsidP="00A04459">
      <w:pPr>
        <w:pStyle w:val="Akapitzlist"/>
        <w:numPr>
          <w:ilvl w:val="0"/>
          <w:numId w:val="44"/>
        </w:numPr>
        <w:spacing w:before="120" w:after="120" w:line="300" w:lineRule="auto"/>
        <w:ind w:left="641" w:hanging="357"/>
        <w:rPr>
          <w:rFonts w:asciiTheme="minorHAnsi" w:hAnsiTheme="minorHAnsi" w:cstheme="minorHAnsi"/>
          <w:sz w:val="22"/>
          <w:szCs w:val="22"/>
        </w:rPr>
      </w:pPr>
      <w:r w:rsidRPr="00A04459">
        <w:rPr>
          <w:rFonts w:asciiTheme="minorHAnsi" w:hAnsiTheme="minorHAnsi" w:cstheme="minorHAnsi"/>
          <w:sz w:val="22"/>
          <w:szCs w:val="22"/>
        </w:rPr>
        <w:t xml:space="preserve">Odpady, w tym odpady niebezpieczne powstałe w wyniku wykonywania robót zostaną usunięte i wywiezione przez Wykonawcę w ramach wynagrodzenia za wykonanie Przedmiotu Umowy. Wykonawca musi posiadać dokumenty potwierdzające przyjęcie odpadów przez uprawnione podmioty i dokonanie stosownych opłat zgodnie z obowiązującymi przepisami dotyczącymi ochrony środowiska i gospodarki odpadami. </w:t>
      </w:r>
    </w:p>
    <w:p w14:paraId="57B42BBA" w14:textId="3673B1BA" w:rsidR="005242A9" w:rsidRPr="00A04459" w:rsidRDefault="005242A9" w:rsidP="00A04459">
      <w:pPr>
        <w:pStyle w:val="Akapitzlist"/>
        <w:numPr>
          <w:ilvl w:val="0"/>
          <w:numId w:val="44"/>
        </w:numPr>
        <w:spacing w:before="120" w:after="120" w:line="300" w:lineRule="auto"/>
        <w:ind w:left="641" w:hanging="357"/>
        <w:rPr>
          <w:rFonts w:asciiTheme="minorHAnsi" w:hAnsiTheme="minorHAnsi" w:cstheme="minorHAnsi"/>
          <w:sz w:val="22"/>
          <w:szCs w:val="22"/>
        </w:rPr>
      </w:pPr>
      <w:r w:rsidRPr="00A04459">
        <w:rPr>
          <w:rFonts w:asciiTheme="minorHAnsi" w:hAnsiTheme="minorHAnsi" w:cstheme="minorHAnsi"/>
          <w:sz w:val="22"/>
          <w:szCs w:val="22"/>
        </w:rPr>
        <w:t>Wykonawca jest zobowiązany do przeprowadzenia prawidłowego zutylizowania powstałych odpadów zgodnie z obowiązującymi przepisami prawa oraz do przekazania Zamawiającemu kopii Kart Przekazania Odpadów (KPO), oświadczeń o zagospodarowaniu odpadów zawierających informację o kodach odpadów powstałych z realizacji przedmiotu umowy, faktur itp.</w:t>
      </w:r>
      <w:r w:rsidRPr="00A04459">
        <w:rPr>
          <w:rFonts w:asciiTheme="minorHAnsi" w:hAnsiTheme="minorHAnsi" w:cstheme="minorHAnsi"/>
          <w:sz w:val="22"/>
          <w:szCs w:val="22"/>
        </w:rPr>
        <w:br/>
      </w:r>
    </w:p>
    <w:p w14:paraId="103D97A8" w14:textId="0BC4D15B" w:rsidR="00B2167F" w:rsidRDefault="00F5163C" w:rsidP="00B2167F">
      <w:pPr>
        <w:numPr>
          <w:ilvl w:val="0"/>
          <w:numId w:val="46"/>
        </w:numPr>
        <w:spacing w:before="120" w:after="120" w:line="300" w:lineRule="auto"/>
        <w:ind w:left="0"/>
        <w:contextualSpacing/>
        <w:rPr>
          <w:rFonts w:cstheme="minorHAnsi"/>
          <w:color w:val="000000"/>
          <w:lang w:eastAsia="pl-PL"/>
        </w:rPr>
      </w:pPr>
      <w:r w:rsidRPr="00A04459">
        <w:rPr>
          <w:rFonts w:eastAsia="Times New Roman" w:cstheme="minorHAnsi"/>
        </w:rPr>
        <w:t xml:space="preserve">Wykonawca przed zawarciem Umowy </w:t>
      </w:r>
      <w:r w:rsidR="0062108F" w:rsidRPr="00A04459">
        <w:rPr>
          <w:rFonts w:eastAsia="Times New Roman" w:cstheme="minorHAnsi"/>
        </w:rPr>
        <w:t xml:space="preserve">zobowiązany jest do </w:t>
      </w:r>
      <w:r w:rsidRPr="00A04459">
        <w:rPr>
          <w:rFonts w:eastAsia="Times New Roman" w:cstheme="minorHAnsi"/>
        </w:rPr>
        <w:t>wni</w:t>
      </w:r>
      <w:r w:rsidR="0062108F" w:rsidRPr="00A04459">
        <w:rPr>
          <w:rFonts w:eastAsia="Times New Roman" w:cstheme="minorHAnsi"/>
        </w:rPr>
        <w:t>esienia</w:t>
      </w:r>
      <w:r w:rsidRPr="00A04459">
        <w:rPr>
          <w:rFonts w:eastAsia="Times New Roman" w:cstheme="minorHAnsi"/>
        </w:rPr>
        <w:t xml:space="preserve"> zabezpieczeni</w:t>
      </w:r>
      <w:r w:rsidR="0062108F" w:rsidRPr="00A04459">
        <w:rPr>
          <w:rFonts w:eastAsia="Times New Roman" w:cstheme="minorHAnsi"/>
        </w:rPr>
        <w:t>a</w:t>
      </w:r>
      <w:r w:rsidRPr="00A04459">
        <w:rPr>
          <w:rFonts w:eastAsia="Times New Roman" w:cstheme="minorHAnsi"/>
        </w:rPr>
        <w:t xml:space="preserve"> należytego wykonania umowy (zwane dalej Zabezpieczeniem) na zasadach określonych w przepisach ustawy Pzp na kwotę równą 5 % wartości łącznego Wynagrodzenia brutto. Postanowienia dotyczące Zabezpieczenia zawiera załącznik nr </w:t>
      </w:r>
      <w:r w:rsidR="00751012" w:rsidRPr="00A04459">
        <w:rPr>
          <w:rFonts w:eastAsia="Times New Roman" w:cstheme="minorHAnsi"/>
        </w:rPr>
        <w:t>1</w:t>
      </w:r>
      <w:r w:rsidR="00EA2ECF">
        <w:rPr>
          <w:rFonts w:eastAsia="Times New Roman" w:cstheme="minorHAnsi"/>
        </w:rPr>
        <w:t>5</w:t>
      </w:r>
      <w:r w:rsidRPr="00A04459">
        <w:rPr>
          <w:rFonts w:eastAsia="Times New Roman" w:cstheme="minorHAnsi"/>
        </w:rPr>
        <w:t xml:space="preserve"> do umowy. Zabezpieczenie wnoszone w pieniądzu Wykonawca wpłaca przelewem na rachunek bankowy Zamawiającego w Banku Handlowym </w:t>
      </w:r>
      <w:r w:rsidR="00487075" w:rsidRPr="00A04459">
        <w:rPr>
          <w:rFonts w:eastAsia="Times New Roman" w:cstheme="minorHAnsi"/>
        </w:rPr>
        <w:br/>
      </w:r>
      <w:r w:rsidRPr="00A04459">
        <w:rPr>
          <w:rFonts w:eastAsia="Times New Roman" w:cstheme="minorHAnsi"/>
        </w:rPr>
        <w:t xml:space="preserve">w Warszawie S.A. Rachunek sum depozytowych Zarządu Zieleni m.st. Warszawy nr 91 1030 1508 0000 0005 5110 7035. Dowód wniesienia Zabezpieczenia w pieniądzu musi zawierać w rubryce </w:t>
      </w:r>
      <w:r w:rsidRPr="00A04459">
        <w:rPr>
          <w:rFonts w:eastAsia="Times New Roman" w:cstheme="minorHAnsi"/>
        </w:rPr>
        <w:lastRenderedPageBreak/>
        <w:t xml:space="preserve">„tytułem” sformułowanie ze zwrotem: </w:t>
      </w:r>
      <w:r w:rsidR="006C372A" w:rsidRPr="00A04459">
        <w:rPr>
          <w:rFonts w:eastAsia="Calibri" w:cstheme="minorHAnsi"/>
          <w:b/>
          <w:bCs/>
          <w:kern w:val="0"/>
          <w:lang w:eastAsia="pl-PL"/>
          <w14:ligatures w14:val="none"/>
        </w:rPr>
        <w:t>„</w:t>
      </w:r>
      <w:r w:rsidR="00C91614" w:rsidRPr="00A04459">
        <w:rPr>
          <w:rFonts w:eastAsia="Calibri" w:cstheme="minorHAnsi"/>
          <w:b/>
          <w:bCs/>
          <w:kern w:val="0"/>
          <w:lang w:eastAsia="pl-PL"/>
          <w14:ligatures w14:val="none"/>
        </w:rPr>
        <w:t xml:space="preserve">Wykonanie robót budowlanych na terenie zieleńca </w:t>
      </w:r>
      <w:r w:rsidR="00587C80">
        <w:rPr>
          <w:rFonts w:eastAsia="Calibri" w:cstheme="minorHAnsi"/>
          <w:b/>
          <w:bCs/>
          <w:kern w:val="0"/>
          <w:lang w:eastAsia="pl-PL"/>
          <w14:ligatures w14:val="none"/>
        </w:rPr>
        <w:br/>
      </w:r>
      <w:r w:rsidR="00C91614" w:rsidRPr="00A04459">
        <w:rPr>
          <w:rFonts w:eastAsia="Calibri" w:cstheme="minorHAnsi"/>
          <w:b/>
          <w:bCs/>
          <w:kern w:val="0"/>
          <w:lang w:eastAsia="pl-PL"/>
          <w14:ligatures w14:val="none"/>
        </w:rPr>
        <w:t>przy ul. Światowida w Warszawie</w:t>
      </w:r>
      <w:r w:rsidR="006C372A" w:rsidRPr="00A04459">
        <w:rPr>
          <w:rFonts w:eastAsia="Calibri" w:cstheme="minorHAnsi"/>
          <w:b/>
          <w:bCs/>
          <w:kern w:val="0"/>
          <w:lang w:eastAsia="pl-PL"/>
          <w14:ligatures w14:val="none"/>
        </w:rPr>
        <w:t>”</w:t>
      </w:r>
      <w:r w:rsidR="00BC3A93" w:rsidRPr="00A04459">
        <w:rPr>
          <w:rFonts w:eastAsia="Times New Roman" w:cstheme="minorHAnsi"/>
        </w:rPr>
        <w:t xml:space="preserve"> </w:t>
      </w:r>
      <w:r w:rsidRPr="00A04459">
        <w:rPr>
          <w:rFonts w:eastAsia="Times New Roman" w:cstheme="minorHAnsi"/>
        </w:rPr>
        <w:t xml:space="preserve">i należy go przedstawić przed podpisaniem Umowy. Dowód wniesienia Zabezpieczenia stanowi </w:t>
      </w:r>
      <w:r w:rsidRPr="00A04459">
        <w:rPr>
          <w:rFonts w:eastAsia="Times New Roman" w:cstheme="minorHAnsi"/>
          <w:b/>
          <w:bCs/>
        </w:rPr>
        <w:t xml:space="preserve">załącznik nr </w:t>
      </w:r>
      <w:r w:rsidR="00751012" w:rsidRPr="00A04459">
        <w:rPr>
          <w:rFonts w:eastAsia="Times New Roman" w:cstheme="minorHAnsi"/>
          <w:b/>
          <w:bCs/>
        </w:rPr>
        <w:t>1</w:t>
      </w:r>
      <w:r w:rsidR="00EA2ECF">
        <w:rPr>
          <w:rFonts w:eastAsia="Times New Roman" w:cstheme="minorHAnsi"/>
          <w:b/>
          <w:bCs/>
        </w:rPr>
        <w:t>5</w:t>
      </w:r>
      <w:r w:rsidRPr="00A04459">
        <w:rPr>
          <w:rFonts w:eastAsia="Times New Roman" w:cstheme="minorHAnsi"/>
          <w:b/>
          <w:bCs/>
        </w:rPr>
        <w:t>a</w:t>
      </w:r>
      <w:r w:rsidR="00182FB0" w:rsidRPr="00A04459">
        <w:rPr>
          <w:rFonts w:eastAsia="Times New Roman" w:cstheme="minorHAnsi"/>
          <w:b/>
          <w:bCs/>
        </w:rPr>
        <w:t>)</w:t>
      </w:r>
      <w:r w:rsidRPr="00A04459">
        <w:rPr>
          <w:rFonts w:eastAsia="Times New Roman" w:cstheme="minorHAnsi"/>
        </w:rPr>
        <w:t xml:space="preserve"> do Umowy.</w:t>
      </w:r>
    </w:p>
    <w:p w14:paraId="652750F0" w14:textId="567A7033" w:rsidR="00207D26" w:rsidRPr="00207D26" w:rsidRDefault="00207D26" w:rsidP="00207D26">
      <w:pPr>
        <w:numPr>
          <w:ilvl w:val="0"/>
          <w:numId w:val="46"/>
        </w:numPr>
        <w:spacing w:before="120" w:after="120" w:line="300" w:lineRule="auto"/>
        <w:ind w:left="0"/>
        <w:contextualSpacing/>
        <w:rPr>
          <w:rFonts w:cstheme="minorHAnsi"/>
          <w:color w:val="000000"/>
          <w:lang w:eastAsia="pl-PL"/>
        </w:rPr>
      </w:pPr>
      <w:r w:rsidRPr="00A04459">
        <w:rPr>
          <w:rFonts w:eastAsia="Calibri" w:cstheme="minorHAnsi"/>
          <w:kern w:val="0"/>
          <w:lang w:eastAsia="pl-PL"/>
          <w14:ligatures w14:val="none"/>
        </w:rPr>
        <w:t xml:space="preserve">Wykonawca jest zobowiązany </w:t>
      </w:r>
      <w:r w:rsidRPr="00207D26">
        <w:rPr>
          <w:rFonts w:cstheme="minorHAnsi"/>
          <w:color w:val="000000"/>
          <w:lang w:eastAsia="pl-PL"/>
        </w:rPr>
        <w:t>wykonywania prac pielęgnacyjnych zieleni na zasadach określonych</w:t>
      </w:r>
      <w:r w:rsidR="00C06815">
        <w:rPr>
          <w:rFonts w:cstheme="minorHAnsi"/>
          <w:color w:val="000000"/>
          <w:lang w:eastAsia="pl-PL"/>
        </w:rPr>
        <w:t xml:space="preserve"> w</w:t>
      </w:r>
      <w:r w:rsidRPr="00207D26">
        <w:rPr>
          <w:rFonts w:cstheme="minorHAnsi"/>
          <w:color w:val="000000"/>
          <w:lang w:eastAsia="pl-PL"/>
        </w:rPr>
        <w:t xml:space="preserve"> załączni</w:t>
      </w:r>
      <w:r w:rsidR="00C06815">
        <w:rPr>
          <w:rFonts w:cstheme="minorHAnsi"/>
          <w:color w:val="000000"/>
          <w:lang w:eastAsia="pl-PL"/>
        </w:rPr>
        <w:t xml:space="preserve">ku nr </w:t>
      </w:r>
      <w:r w:rsidR="00EA2ECF">
        <w:rPr>
          <w:rFonts w:cstheme="minorHAnsi"/>
          <w:color w:val="000000"/>
          <w:lang w:eastAsia="pl-PL"/>
        </w:rPr>
        <w:t>5</w:t>
      </w:r>
      <w:r w:rsidR="004F2DF7">
        <w:rPr>
          <w:rFonts w:cstheme="minorHAnsi"/>
          <w:color w:val="000000"/>
          <w:lang w:eastAsia="pl-PL"/>
        </w:rPr>
        <w:t xml:space="preserve"> </w:t>
      </w:r>
      <w:r w:rsidR="00C06815">
        <w:rPr>
          <w:rFonts w:cstheme="minorHAnsi"/>
          <w:color w:val="000000"/>
          <w:lang w:eastAsia="pl-PL"/>
        </w:rPr>
        <w:t>do OPZ.</w:t>
      </w:r>
    </w:p>
    <w:p w14:paraId="05CA858D" w14:textId="3058E872" w:rsidR="00B2167F" w:rsidRPr="00B2167F" w:rsidRDefault="00B2167F" w:rsidP="00C60FD4">
      <w:pPr>
        <w:spacing w:before="120" w:after="120" w:line="300" w:lineRule="auto"/>
        <w:contextualSpacing/>
        <w:rPr>
          <w:rFonts w:cstheme="minorHAnsi"/>
          <w:color w:val="000000"/>
          <w:lang w:eastAsia="pl-PL"/>
        </w:rPr>
      </w:pPr>
    </w:p>
    <w:bookmarkEnd w:id="4"/>
    <w:p w14:paraId="554F57EA" w14:textId="7A3D9740"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1C77D7" w:rsidRPr="00A04459">
        <w:rPr>
          <w:rFonts w:asciiTheme="minorHAnsi" w:hAnsiTheme="minorHAnsi" w:cstheme="minorHAnsi"/>
          <w:szCs w:val="22"/>
        </w:rPr>
        <w:t>6</w:t>
      </w:r>
      <w:r w:rsidRPr="00A04459">
        <w:rPr>
          <w:rFonts w:asciiTheme="minorHAnsi" w:hAnsiTheme="minorHAnsi" w:cstheme="minorHAnsi"/>
          <w:szCs w:val="22"/>
        </w:rPr>
        <w:t>.</w:t>
      </w:r>
      <w:r w:rsidR="00E41661" w:rsidRPr="00A04459">
        <w:rPr>
          <w:rFonts w:asciiTheme="minorHAnsi" w:hAnsiTheme="minorHAnsi" w:cstheme="minorHAnsi"/>
          <w:szCs w:val="22"/>
        </w:rPr>
        <w:br/>
      </w:r>
      <w:r w:rsidRPr="00A04459">
        <w:rPr>
          <w:rFonts w:asciiTheme="minorHAnsi" w:hAnsiTheme="minorHAnsi" w:cstheme="minorHAnsi"/>
          <w:szCs w:val="22"/>
        </w:rPr>
        <w:t>Obowiązki Zamawiającego</w:t>
      </w:r>
    </w:p>
    <w:p w14:paraId="5FECA025" w14:textId="77777777" w:rsidR="00385640" w:rsidRPr="00A04459" w:rsidRDefault="00385640" w:rsidP="00D31766">
      <w:p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Do obowiązków Zamawiającego należy:</w:t>
      </w:r>
    </w:p>
    <w:p w14:paraId="47F50480" w14:textId="0DF45F05" w:rsidR="004145EE" w:rsidRPr="00A04459" w:rsidRDefault="00385640" w:rsidP="00D31766">
      <w:pPr>
        <w:numPr>
          <w:ilvl w:val="0"/>
          <w:numId w:val="2"/>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współdziałanie z Wykonawcą przy realizacji Przedmiotu Umowy</w:t>
      </w:r>
      <w:r w:rsidR="00D84F92" w:rsidRPr="00A04459">
        <w:rPr>
          <w:rFonts w:eastAsia="Calibri" w:cstheme="minorHAnsi"/>
          <w:kern w:val="0"/>
          <w:lang w:eastAsia="pl-PL"/>
          <w14:ligatures w14:val="none"/>
        </w:rPr>
        <w:t>;</w:t>
      </w:r>
    </w:p>
    <w:p w14:paraId="62073E8E" w14:textId="0722A84C" w:rsidR="00E478FF" w:rsidRPr="00A04459" w:rsidRDefault="00E478FF" w:rsidP="00D31766">
      <w:pPr>
        <w:pStyle w:val="Tekstpodstawowywcity2"/>
        <w:numPr>
          <w:ilvl w:val="0"/>
          <w:numId w:val="2"/>
        </w:numPr>
        <w:spacing w:before="120" w:after="120" w:line="300" w:lineRule="auto"/>
        <w:ind w:left="284" w:hanging="284"/>
        <w:rPr>
          <w:rFonts w:asciiTheme="minorHAnsi" w:hAnsiTheme="minorHAnsi" w:cstheme="minorHAnsi"/>
          <w:b/>
          <w:bCs/>
          <w:sz w:val="22"/>
          <w:szCs w:val="22"/>
        </w:rPr>
      </w:pPr>
      <w:r w:rsidRPr="00A04459">
        <w:rPr>
          <w:rFonts w:asciiTheme="minorHAnsi" w:hAnsiTheme="minorHAnsi" w:cstheme="minorHAnsi"/>
          <w:b/>
          <w:bCs/>
          <w:sz w:val="22"/>
          <w:szCs w:val="22"/>
        </w:rPr>
        <w:t xml:space="preserve">wprowadzenie Wykonawcy na teren robót, z zastrzeżeniem, że warunkiem wprowadzenia Wykonawcy na teren robót jest przekazanie polisy ubezpieczeniowej, o której mowa w § 5 ust. </w:t>
      </w:r>
      <w:r w:rsidR="004326E2" w:rsidRPr="00A04459">
        <w:rPr>
          <w:rFonts w:asciiTheme="minorHAnsi" w:hAnsiTheme="minorHAnsi" w:cstheme="minorHAnsi"/>
          <w:b/>
          <w:bCs/>
          <w:sz w:val="22"/>
          <w:szCs w:val="22"/>
        </w:rPr>
        <w:t>8</w:t>
      </w:r>
      <w:r w:rsidRPr="00A04459">
        <w:rPr>
          <w:rFonts w:asciiTheme="minorHAnsi" w:hAnsiTheme="minorHAnsi" w:cstheme="minorHAnsi"/>
          <w:b/>
          <w:bCs/>
          <w:sz w:val="22"/>
          <w:szCs w:val="22"/>
        </w:rPr>
        <w:t xml:space="preserve"> Umowy;</w:t>
      </w:r>
    </w:p>
    <w:p w14:paraId="31D63FC7" w14:textId="161CA5A7" w:rsidR="004145EE" w:rsidRPr="00A04459" w:rsidRDefault="00385640" w:rsidP="00D31766">
      <w:pPr>
        <w:numPr>
          <w:ilvl w:val="0"/>
          <w:numId w:val="2"/>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zapewnienie nadzoru inwestorskiego</w:t>
      </w:r>
      <w:r w:rsidR="00D84F92" w:rsidRPr="00A04459">
        <w:rPr>
          <w:rFonts w:eastAsia="Calibri" w:cstheme="minorHAnsi"/>
          <w:kern w:val="0"/>
          <w:lang w:eastAsia="pl-PL"/>
          <w14:ligatures w14:val="none"/>
        </w:rPr>
        <w:t>;</w:t>
      </w:r>
    </w:p>
    <w:p w14:paraId="03F4151C" w14:textId="0DD767E9" w:rsidR="00797B9F" w:rsidRPr="00A04459" w:rsidRDefault="00797B9F" w:rsidP="00D31766">
      <w:pPr>
        <w:pStyle w:val="Tekstpodstawowywcity2"/>
        <w:numPr>
          <w:ilvl w:val="0"/>
          <w:numId w:val="2"/>
        </w:numPr>
        <w:spacing w:before="120" w:after="120" w:line="300" w:lineRule="auto"/>
        <w:ind w:left="284" w:hanging="284"/>
        <w:rPr>
          <w:rFonts w:asciiTheme="minorHAnsi" w:hAnsiTheme="minorHAnsi" w:cstheme="minorHAnsi"/>
          <w:sz w:val="22"/>
          <w:szCs w:val="22"/>
        </w:rPr>
      </w:pPr>
      <w:r w:rsidRPr="00A04459">
        <w:rPr>
          <w:rFonts w:asciiTheme="minorHAnsi" w:hAnsiTheme="minorHAnsi" w:cstheme="minorHAnsi"/>
          <w:sz w:val="22"/>
          <w:szCs w:val="22"/>
        </w:rPr>
        <w:t xml:space="preserve">przesyłania Wykonawcy na adres e-mail wskazany w § </w:t>
      </w:r>
      <w:r w:rsidR="00E068F7" w:rsidRPr="00A04459">
        <w:rPr>
          <w:rFonts w:asciiTheme="minorHAnsi" w:hAnsiTheme="minorHAnsi" w:cstheme="minorHAnsi"/>
          <w:sz w:val="22"/>
          <w:szCs w:val="22"/>
        </w:rPr>
        <w:t>19</w:t>
      </w:r>
      <w:r w:rsidRPr="00A04459">
        <w:rPr>
          <w:rFonts w:asciiTheme="minorHAnsi" w:hAnsiTheme="minorHAnsi" w:cstheme="minorHAnsi"/>
          <w:sz w:val="22"/>
          <w:szCs w:val="22"/>
        </w:rPr>
        <w:t xml:space="preserve"> ust. </w:t>
      </w:r>
      <w:r w:rsidR="00E068F7" w:rsidRPr="00A04459">
        <w:rPr>
          <w:rFonts w:asciiTheme="minorHAnsi" w:hAnsiTheme="minorHAnsi" w:cstheme="minorHAnsi"/>
          <w:sz w:val="22"/>
          <w:szCs w:val="22"/>
        </w:rPr>
        <w:t>5</w:t>
      </w:r>
      <w:r w:rsidRPr="00A04459">
        <w:rPr>
          <w:rFonts w:asciiTheme="minorHAnsi" w:hAnsiTheme="minorHAnsi" w:cstheme="minorHAnsi"/>
          <w:sz w:val="22"/>
          <w:szCs w:val="22"/>
        </w:rPr>
        <w:t xml:space="preserve"> pkt 2 Umowy zleceń wykonania prac pielęgnacyjnych zieleni;</w:t>
      </w:r>
    </w:p>
    <w:p w14:paraId="5115AF83" w14:textId="64B59E62" w:rsidR="00385640" w:rsidRPr="00A04459" w:rsidRDefault="00385640" w:rsidP="00D31766">
      <w:pPr>
        <w:numPr>
          <w:ilvl w:val="0"/>
          <w:numId w:val="2"/>
        </w:numPr>
        <w:spacing w:before="120" w:after="120" w:line="300" w:lineRule="auto"/>
        <w:ind w:left="284" w:hanging="284"/>
        <w:rPr>
          <w:rFonts w:cstheme="minorHAnsi"/>
        </w:rPr>
      </w:pPr>
      <w:r w:rsidRPr="00A04459">
        <w:rPr>
          <w:rFonts w:eastAsia="Calibri" w:cstheme="minorHAnsi"/>
          <w:kern w:val="0"/>
          <w:lang w:eastAsia="pl-PL"/>
          <w14:ligatures w14:val="none"/>
        </w:rPr>
        <w:t>zapłata wynagrodzenia przysługującego Wykonawcy z tytułu realizacji Umowy w wysokości i</w:t>
      </w:r>
      <w:r w:rsidR="005251DC" w:rsidRPr="00A04459">
        <w:rPr>
          <w:rFonts w:eastAsia="Calibri" w:cstheme="minorHAnsi"/>
          <w:kern w:val="0"/>
          <w:lang w:eastAsia="pl-PL"/>
          <w14:ligatures w14:val="none"/>
        </w:rPr>
        <w:t> </w:t>
      </w:r>
      <w:r w:rsidRPr="00A04459">
        <w:rPr>
          <w:rFonts w:eastAsia="Calibri" w:cstheme="minorHAnsi"/>
          <w:kern w:val="0"/>
          <w:lang w:eastAsia="pl-PL"/>
          <w14:ligatures w14:val="none"/>
        </w:rPr>
        <w:t>na</w:t>
      </w:r>
      <w:r w:rsidR="0023105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warunkach określonych Umową.</w:t>
      </w:r>
    </w:p>
    <w:p w14:paraId="1A0F51EC" w14:textId="648921E1"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7E0D23" w:rsidRPr="00A04459">
        <w:rPr>
          <w:rFonts w:asciiTheme="minorHAnsi" w:hAnsiTheme="minorHAnsi" w:cstheme="minorHAnsi"/>
          <w:szCs w:val="22"/>
        </w:rPr>
        <w:t>7</w:t>
      </w:r>
      <w:r w:rsidRPr="00A04459">
        <w:rPr>
          <w:rFonts w:asciiTheme="minorHAnsi" w:hAnsiTheme="minorHAnsi" w:cstheme="minorHAnsi"/>
          <w:szCs w:val="22"/>
        </w:rPr>
        <w:t>.</w:t>
      </w:r>
      <w:r w:rsidR="008B112C" w:rsidRPr="00A04459">
        <w:rPr>
          <w:rFonts w:asciiTheme="minorHAnsi" w:hAnsiTheme="minorHAnsi" w:cstheme="minorHAnsi"/>
          <w:szCs w:val="22"/>
        </w:rPr>
        <w:br/>
      </w:r>
      <w:r w:rsidRPr="00A04459">
        <w:rPr>
          <w:rFonts w:asciiTheme="minorHAnsi" w:hAnsiTheme="minorHAnsi" w:cstheme="minorHAnsi"/>
          <w:szCs w:val="22"/>
        </w:rPr>
        <w:t>Narady koordynacyjne</w:t>
      </w:r>
    </w:p>
    <w:p w14:paraId="58C67A9D" w14:textId="0185D2C8" w:rsidR="00385640" w:rsidRPr="00A04459" w:rsidRDefault="00385640" w:rsidP="00A04459">
      <w:pPr>
        <w:widowControl w:val="0"/>
        <w:numPr>
          <w:ilvl w:val="0"/>
          <w:numId w:val="9"/>
        </w:numPr>
        <w:suppressAutoHyphen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 xml:space="preserve">Przedstawiciel Zamawiającego i Inspektorzy Nadzoru Zamawiającego są uprawnieni </w:t>
      </w:r>
      <w:r w:rsidR="006B2A78" w:rsidRPr="00A04459">
        <w:rPr>
          <w:rFonts w:eastAsia="Calibri" w:cstheme="minorHAnsi"/>
          <w:kern w:val="0"/>
          <w:lang w:eastAsia="pl-PL"/>
          <w14:ligatures w14:val="none"/>
        </w:rPr>
        <w:t>do </w:t>
      </w:r>
      <w:r w:rsidRPr="00A04459">
        <w:rPr>
          <w:rFonts w:eastAsia="Calibri" w:cstheme="minorHAnsi"/>
          <w:kern w:val="0"/>
          <w:lang w:eastAsia="pl-PL"/>
          <w14:ligatures w14:val="none"/>
        </w:rPr>
        <w:t>zwoływania narad koordynacyjnych z udziałem przedstawicieli Wykonawcy i</w:t>
      </w:r>
      <w:r w:rsidR="007D3DAD"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Zamawiającego, nie rzadziej niż raz na dwa tygodnie.</w:t>
      </w:r>
    </w:p>
    <w:p w14:paraId="515AB57F" w14:textId="77777777" w:rsidR="00385640" w:rsidRPr="00A04459" w:rsidRDefault="00385640" w:rsidP="00A04459">
      <w:pPr>
        <w:widowControl w:val="0"/>
        <w:numPr>
          <w:ilvl w:val="0"/>
          <w:numId w:val="9"/>
        </w:numPr>
        <w:suppressAutoHyphens/>
        <w:spacing w:before="120" w:after="120" w:line="300" w:lineRule="auto"/>
        <w:ind w:left="284" w:hanging="284"/>
        <w:rPr>
          <w:rFonts w:eastAsia="Calibri" w:cstheme="minorHAnsi"/>
          <w:kern w:val="0"/>
          <w:lang w:eastAsia="pl-PL"/>
          <w14:ligatures w14:val="none"/>
        </w:rPr>
      </w:pPr>
      <w:r w:rsidRPr="00A04459">
        <w:rPr>
          <w:rFonts w:eastAsia="Calibri" w:cstheme="minorHAnsi"/>
          <w:spacing w:val="-4"/>
          <w:kern w:val="0"/>
          <w:lang w:eastAsia="pl-PL"/>
          <w14:ligatures w14:val="none"/>
        </w:rPr>
        <w:t>Celem narad koordynacyjnych jest omawianie lub wyjaśnianie bieżących spraw dotyczących</w:t>
      </w:r>
      <w:r w:rsidRPr="00A04459">
        <w:rPr>
          <w:rFonts w:eastAsia="Calibri" w:cstheme="minorHAnsi"/>
          <w:kern w:val="0"/>
          <w:lang w:eastAsia="pl-PL"/>
          <w14:ligatures w14:val="none"/>
        </w:rPr>
        <w:t xml:space="preserve"> wykonania i zaawansowania robót, w szczególności dotyczących postępu prac albo nieprawidłowości w wykonywaniu robót lub zagrożenia terminowego wykonania poszczególnych części Przedmiotu Umowy.</w:t>
      </w:r>
    </w:p>
    <w:p w14:paraId="1FF1A886" w14:textId="322967F6" w:rsidR="00385640" w:rsidRPr="00A04459" w:rsidRDefault="005C567C" w:rsidP="00A04459">
      <w:pPr>
        <w:widowControl w:val="0"/>
        <w:numPr>
          <w:ilvl w:val="0"/>
          <w:numId w:val="9"/>
        </w:numPr>
        <w:suppressAutoHyphen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 xml:space="preserve">Kierownik budowy </w:t>
      </w:r>
      <w:r w:rsidR="002E55EF" w:rsidRPr="00A04459">
        <w:rPr>
          <w:rFonts w:eastAsia="Calibri" w:cstheme="minorHAnsi"/>
          <w:kern w:val="0"/>
          <w:lang w:eastAsia="pl-PL"/>
          <w14:ligatures w14:val="none"/>
        </w:rPr>
        <w:t>(oraz kierownicy robót jeśli są wymagani umową</w:t>
      </w:r>
      <w:r w:rsidR="00620749" w:rsidRPr="00A04459">
        <w:rPr>
          <w:rFonts w:eastAsia="Calibri" w:cstheme="minorHAnsi"/>
          <w:kern w:val="0"/>
          <w:lang w:eastAsia="pl-PL"/>
          <w14:ligatures w14:val="none"/>
        </w:rPr>
        <w:t xml:space="preserve"> i ich branża </w:t>
      </w:r>
      <w:r w:rsidR="0084347F" w:rsidRPr="00A04459">
        <w:rPr>
          <w:rFonts w:eastAsia="Calibri" w:cstheme="minorHAnsi"/>
          <w:kern w:val="0"/>
          <w:lang w:eastAsia="pl-PL"/>
          <w14:ligatures w14:val="none"/>
        </w:rPr>
        <w:t>będzie przedmiotem narady</w:t>
      </w:r>
      <w:r w:rsidR="002E55EF" w:rsidRPr="00A04459">
        <w:rPr>
          <w:rFonts w:eastAsia="Calibri" w:cstheme="minorHAnsi"/>
          <w:kern w:val="0"/>
          <w:lang w:eastAsia="pl-PL"/>
          <w14:ligatures w14:val="none"/>
        </w:rPr>
        <w:t>), jest zobowiązany</w:t>
      </w:r>
      <w:r w:rsidR="00385640" w:rsidRPr="00A04459">
        <w:rPr>
          <w:rFonts w:eastAsia="Calibri" w:cstheme="minorHAnsi"/>
          <w:kern w:val="0"/>
          <w:lang w:eastAsia="pl-PL"/>
          <w14:ligatures w14:val="none"/>
        </w:rPr>
        <w:t xml:space="preserve"> uczestniczyć w naradach koordynacyjnych.</w:t>
      </w:r>
    </w:p>
    <w:p w14:paraId="292D211D" w14:textId="77869928" w:rsidR="00F7213B" w:rsidRPr="00A04459" w:rsidRDefault="00385640" w:rsidP="00A04459">
      <w:pPr>
        <w:widowControl w:val="0"/>
        <w:numPr>
          <w:ilvl w:val="0"/>
          <w:numId w:val="9"/>
        </w:numPr>
        <w:suppressAutoHyphen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Przedstawiciel Zamawiającego lub Inspektor Nadzoru Zamawiającego informuje z dwudniowym wyprzedzeniem uczestników narady koordynacyjnej o terminie i miejscu narady, prowadzi naradę i zapewnia jej protokołowanie, a kopie protokołu lub ustaleń dostarcza wszystkim osobom zaproszonym na naradę.</w:t>
      </w:r>
    </w:p>
    <w:p w14:paraId="646EB6EE" w14:textId="3BAB13A6" w:rsidR="007831B0" w:rsidRPr="00A04459" w:rsidRDefault="00385640" w:rsidP="00A04459">
      <w:pPr>
        <w:widowControl w:val="0"/>
        <w:numPr>
          <w:ilvl w:val="0"/>
          <w:numId w:val="9"/>
        </w:numPr>
        <w:suppressAutoHyphen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Do ustaleń zapisanych w protokole narady koordynacyjnej, uczestnicy mogą wnieść uwagi w</w:t>
      </w:r>
      <w:r w:rsidR="006B2A78" w:rsidRPr="00A04459">
        <w:rPr>
          <w:rFonts w:eastAsia="Calibri" w:cstheme="minorHAnsi"/>
          <w:kern w:val="0"/>
          <w:lang w:eastAsia="pl-PL"/>
          <w14:ligatures w14:val="none"/>
        </w:rPr>
        <w:t> </w:t>
      </w:r>
      <w:r w:rsidRPr="00A04459">
        <w:rPr>
          <w:rFonts w:eastAsia="Calibri" w:cstheme="minorHAnsi"/>
          <w:kern w:val="0"/>
          <w:lang w:eastAsia="pl-PL"/>
          <w14:ligatures w14:val="none"/>
        </w:rPr>
        <w:t>ciągu dwóch dni licząc od dnia otrzymania protokołu. Po tym terminie ustalenia uważa się za</w:t>
      </w:r>
      <w:r w:rsidR="006B2A78" w:rsidRPr="00A04459">
        <w:rPr>
          <w:rFonts w:eastAsia="Calibri" w:cstheme="minorHAnsi"/>
          <w:kern w:val="0"/>
          <w:lang w:eastAsia="pl-PL"/>
          <w14:ligatures w14:val="none"/>
        </w:rPr>
        <w:t> </w:t>
      </w:r>
      <w:r w:rsidRPr="00A04459">
        <w:rPr>
          <w:rFonts w:eastAsia="Calibri" w:cstheme="minorHAnsi"/>
          <w:kern w:val="0"/>
          <w:lang w:eastAsia="pl-PL"/>
          <w14:ligatures w14:val="none"/>
        </w:rPr>
        <w:t>wiążące, za wyjątkiem ustaleń pociągających za sobą zobowiązania finansowe lub dotyczące terminu zakończenia Przedmiotu Umowy.</w:t>
      </w:r>
    </w:p>
    <w:p w14:paraId="33B07296" w14:textId="2D1D94A2"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lastRenderedPageBreak/>
        <w:t xml:space="preserve">§ </w:t>
      </w:r>
      <w:r w:rsidR="003D349B" w:rsidRPr="00A04459">
        <w:rPr>
          <w:rFonts w:asciiTheme="minorHAnsi" w:hAnsiTheme="minorHAnsi" w:cstheme="minorHAnsi"/>
          <w:szCs w:val="22"/>
        </w:rPr>
        <w:t>8</w:t>
      </w:r>
      <w:r w:rsidRPr="00A04459">
        <w:rPr>
          <w:rFonts w:asciiTheme="minorHAnsi" w:hAnsiTheme="minorHAnsi" w:cstheme="minorHAnsi"/>
          <w:szCs w:val="22"/>
        </w:rPr>
        <w:t>.</w:t>
      </w:r>
      <w:r w:rsidR="008B112C" w:rsidRPr="00A04459">
        <w:rPr>
          <w:rFonts w:asciiTheme="minorHAnsi" w:hAnsiTheme="minorHAnsi" w:cstheme="minorHAnsi"/>
          <w:szCs w:val="22"/>
        </w:rPr>
        <w:br/>
      </w:r>
      <w:r w:rsidRPr="00A04459">
        <w:rPr>
          <w:rFonts w:asciiTheme="minorHAnsi" w:hAnsiTheme="minorHAnsi" w:cstheme="minorHAnsi"/>
          <w:szCs w:val="22"/>
        </w:rPr>
        <w:t>Materiały</w:t>
      </w:r>
    </w:p>
    <w:p w14:paraId="1328B1E5" w14:textId="29627815" w:rsidR="00385640" w:rsidRPr="00A04459" w:rsidRDefault="00385640" w:rsidP="00A04459">
      <w:pPr>
        <w:numPr>
          <w:ilvl w:val="3"/>
          <w:numId w:val="8"/>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Wszystkie materiały, które będą użyte do realizacji Przedmiotu Umowy powinny w</w:t>
      </w:r>
      <w:r w:rsidR="00D619EC" w:rsidRPr="00A04459">
        <w:rPr>
          <w:rFonts w:eastAsia="Calibri" w:cstheme="minorHAnsi"/>
          <w:kern w:val="0"/>
          <w:lang w:eastAsia="pl-PL"/>
          <w14:ligatures w14:val="none"/>
        </w:rPr>
        <w:t> </w:t>
      </w:r>
      <w:r w:rsidRPr="00A04459">
        <w:rPr>
          <w:rFonts w:eastAsia="Calibri" w:cstheme="minorHAnsi"/>
          <w:kern w:val="0"/>
          <w:lang w:eastAsia="pl-PL"/>
          <w14:ligatures w14:val="none"/>
        </w:rPr>
        <w:t>szczególności:</w:t>
      </w:r>
    </w:p>
    <w:p w14:paraId="1B3D6A05" w14:textId="77777777"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być zgodne z Dokumentacją projektową;</w:t>
      </w:r>
    </w:p>
    <w:p w14:paraId="1E1914C4" w14:textId="77777777"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odpowiadać wymaganiom określonym w ustawie z dnia 16 kwietnia 2004 r. o wyrobach budowlanych;</w:t>
      </w:r>
    </w:p>
    <w:p w14:paraId="433E599A" w14:textId="696EB630"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posiadać wymagane przepisami prawa certyfikaty, aprobaty techniczne, dopuszczenia do stosowania w Rzeczypospolitej Polskiej oraz w krajach Unii Europejskiej i innych krajach na</w:t>
      </w:r>
      <w:r w:rsidR="00CB6FF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mocy umów stowarzyszeniowych zawartych z Unią Europejską;</w:t>
      </w:r>
    </w:p>
    <w:p w14:paraId="4A003DD7" w14:textId="77777777"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być dobrane zgodnie z zasadami wiedzy technicznej;</w:t>
      </w:r>
    </w:p>
    <w:p w14:paraId="0651333B" w14:textId="77777777"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być przeznaczone i przydatne dla celów, do jakich zostały użyte przy wykonywaniu robót budowlanych;</w:t>
      </w:r>
    </w:p>
    <w:p w14:paraId="742714E7" w14:textId="3EDE1A52" w:rsidR="00385640" w:rsidRPr="00A04459" w:rsidRDefault="00385640" w:rsidP="00A04459">
      <w:pPr>
        <w:numPr>
          <w:ilvl w:val="0"/>
          <w:numId w:val="14"/>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być wolne od praw osób trzecich w dacie ich wykorzystania w celu realizacji Przedmiotu Umowy.</w:t>
      </w:r>
    </w:p>
    <w:p w14:paraId="1A59E425" w14:textId="77777777" w:rsidR="00385640" w:rsidRPr="00A04459" w:rsidRDefault="00385640" w:rsidP="00A04459">
      <w:pPr>
        <w:numPr>
          <w:ilvl w:val="0"/>
          <w:numId w:val="8"/>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05922D98" w14:textId="2F80C151" w:rsidR="00385640" w:rsidRPr="00A04459" w:rsidRDefault="00385640" w:rsidP="00A04459">
      <w:pPr>
        <w:numPr>
          <w:ilvl w:val="0"/>
          <w:numId w:val="8"/>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Wykonawca jest zobowiązany przeprowadzać pomiary i badania materiałów oraz robót budowlanych zgodnie z zasadami kontroli jakości materiałów i robót określonymi w</w:t>
      </w:r>
      <w:r w:rsidR="00CB6FF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odrębnych przepisach.</w:t>
      </w:r>
    </w:p>
    <w:p w14:paraId="53EBE501" w14:textId="6388C66D" w:rsidR="00385640" w:rsidRPr="00A04459" w:rsidRDefault="00385640" w:rsidP="00A04459">
      <w:pPr>
        <w:numPr>
          <w:ilvl w:val="0"/>
          <w:numId w:val="8"/>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Inspektor Nadzoru Zamawiającego może zobowiązać Wykonawcę do:</w:t>
      </w:r>
    </w:p>
    <w:p w14:paraId="1BBD2777" w14:textId="21D6D5ED" w:rsidR="00385640" w:rsidRPr="00A04459" w:rsidRDefault="00385640" w:rsidP="00A04459">
      <w:pPr>
        <w:numPr>
          <w:ilvl w:val="0"/>
          <w:numId w:val="12"/>
        </w:num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usunięcia materiałów nie odpowiadających normom jakościowym z terenu budowy w</w:t>
      </w:r>
      <w:r w:rsidR="00D619EC" w:rsidRPr="00A04459">
        <w:rPr>
          <w:rFonts w:eastAsia="Calibri" w:cstheme="minorHAnsi"/>
          <w:kern w:val="0"/>
          <w:lang w:eastAsia="pl-PL"/>
          <w14:ligatures w14:val="none"/>
        </w:rPr>
        <w:t> </w:t>
      </w:r>
      <w:r w:rsidRPr="00A04459">
        <w:rPr>
          <w:rFonts w:eastAsia="Calibri" w:cstheme="minorHAnsi"/>
          <w:kern w:val="0"/>
          <w:lang w:eastAsia="pl-PL"/>
          <w14:ligatures w14:val="none"/>
        </w:rPr>
        <w:t>wyznaczonym terminie,</w:t>
      </w:r>
    </w:p>
    <w:p w14:paraId="429FBA60" w14:textId="77777777" w:rsidR="00385640" w:rsidRPr="00A04459" w:rsidRDefault="00385640" w:rsidP="00A04459">
      <w:pPr>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 xml:space="preserve">lub </w:t>
      </w:r>
    </w:p>
    <w:p w14:paraId="04BDCCEB" w14:textId="77777777" w:rsidR="00385640" w:rsidRPr="00D31766" w:rsidRDefault="00385640" w:rsidP="00A04459">
      <w:pPr>
        <w:numPr>
          <w:ilvl w:val="0"/>
          <w:numId w:val="12"/>
        </w:numPr>
        <w:tabs>
          <w:tab w:val="left" w:pos="851"/>
        </w:tabs>
        <w:spacing w:before="120" w:after="120" w:line="300" w:lineRule="auto"/>
        <w:ind w:left="567" w:hanging="283"/>
        <w:rPr>
          <w:rFonts w:eastAsia="Calibri" w:cstheme="minorHAnsi"/>
          <w:kern w:val="0"/>
          <w:lang w:eastAsia="pl-PL"/>
          <w14:ligatures w14:val="none"/>
        </w:rPr>
      </w:pPr>
      <w:r w:rsidRPr="00D31766">
        <w:rPr>
          <w:rFonts w:eastAsia="Calibri" w:cstheme="minorHAnsi"/>
          <w:kern w:val="0"/>
          <w:lang w:eastAsia="pl-PL"/>
          <w14:ligatures w14:val="none"/>
        </w:rPr>
        <w:t>ponownego wykonania robót, jeżeli materiały lub jakość wykonanych robót nie spełniają wymagań wskazanych w ust. 1 lub nie zapewniają możliwości oddania do użytkowania Przedmiotu Umowy.</w:t>
      </w:r>
    </w:p>
    <w:p w14:paraId="37C38800" w14:textId="5ED2CCD0" w:rsidR="002201EF" w:rsidRPr="005A46BD" w:rsidRDefault="00385640" w:rsidP="00D31766">
      <w:pPr>
        <w:pStyle w:val="Akapitzlist"/>
        <w:numPr>
          <w:ilvl w:val="0"/>
          <w:numId w:val="55"/>
        </w:numPr>
        <w:spacing w:before="120" w:after="120" w:line="300" w:lineRule="auto"/>
        <w:ind w:left="357" w:hanging="357"/>
        <w:rPr>
          <w:rFonts w:cstheme="minorHAnsi"/>
        </w:rPr>
      </w:pPr>
      <w:r w:rsidRPr="00D31766">
        <w:rPr>
          <w:rFonts w:asciiTheme="minorHAnsi" w:hAnsiTheme="minorHAnsi" w:cstheme="minorHAnsi"/>
          <w:sz w:val="22"/>
          <w:szCs w:val="22"/>
        </w:rPr>
        <w:t>Jeżeli Wykonawca nie zastosuje się do wydanych zgodnie z Umową poleceń Inspektora Nadzoru Zamawiającego w terminie wskazanym przez Inspektora Nadzoru Zamawiającego, Zamawiający, po bezskutecznym wezwaniu Wykonawcy do wykonania tych poleceń w</w:t>
      </w:r>
      <w:r w:rsidR="00243678" w:rsidRPr="00D31766">
        <w:rPr>
          <w:rFonts w:asciiTheme="minorHAnsi" w:hAnsiTheme="minorHAnsi" w:cstheme="minorHAnsi"/>
          <w:sz w:val="22"/>
          <w:szCs w:val="22"/>
        </w:rPr>
        <w:t xml:space="preserve"> </w:t>
      </w:r>
      <w:r w:rsidRPr="00D31766">
        <w:rPr>
          <w:rFonts w:asciiTheme="minorHAnsi" w:hAnsiTheme="minorHAnsi" w:cstheme="minorHAnsi"/>
          <w:sz w:val="22"/>
          <w:szCs w:val="22"/>
        </w:rPr>
        <w:t>terminie 14 dni, ma</w:t>
      </w:r>
      <w:r w:rsidR="00525437" w:rsidRPr="00D31766">
        <w:rPr>
          <w:rFonts w:asciiTheme="minorHAnsi" w:hAnsiTheme="minorHAnsi" w:cstheme="minorHAnsi"/>
          <w:sz w:val="22"/>
          <w:szCs w:val="22"/>
        </w:rPr>
        <w:t> </w:t>
      </w:r>
      <w:r w:rsidRPr="00D31766">
        <w:rPr>
          <w:rFonts w:asciiTheme="minorHAnsi" w:hAnsiTheme="minorHAnsi" w:cstheme="minorHAnsi"/>
          <w:sz w:val="22"/>
          <w:szCs w:val="22"/>
        </w:rPr>
        <w:t xml:space="preserve">prawo zlecić powyższe czynności do wykonania przez osoby trzecie na koszt Wykonawcy </w:t>
      </w:r>
      <w:r w:rsidR="001E39EF" w:rsidRPr="00D31766">
        <w:rPr>
          <w:rFonts w:asciiTheme="minorHAnsi" w:hAnsiTheme="minorHAnsi" w:cstheme="minorHAnsi"/>
          <w:sz w:val="22"/>
          <w:szCs w:val="22"/>
        </w:rPr>
        <w:t>bez</w:t>
      </w:r>
      <w:r w:rsidR="001E39EF" w:rsidRPr="005A46BD">
        <w:rPr>
          <w:rFonts w:asciiTheme="minorHAnsi" w:hAnsiTheme="minorHAnsi" w:cstheme="minorHAnsi"/>
          <w:sz w:val="22"/>
          <w:szCs w:val="22"/>
        </w:rPr>
        <w:t xml:space="preserve"> wcześniejszej zgody sądu</w:t>
      </w:r>
      <w:r w:rsidR="002201EF" w:rsidRPr="005A46BD">
        <w:rPr>
          <w:rFonts w:asciiTheme="minorHAnsi" w:hAnsiTheme="minorHAnsi" w:cstheme="minorHAnsi"/>
          <w:sz w:val="22"/>
          <w:szCs w:val="22"/>
        </w:rPr>
        <w:t xml:space="preserve"> (wykonanie zastępcze) </w:t>
      </w:r>
      <w:r w:rsidR="001E39EF" w:rsidRPr="005A46BD">
        <w:rPr>
          <w:rFonts w:asciiTheme="minorHAnsi" w:hAnsiTheme="minorHAnsi" w:cstheme="minorHAnsi"/>
          <w:sz w:val="22"/>
          <w:szCs w:val="22"/>
        </w:rPr>
        <w:t xml:space="preserve"> </w:t>
      </w:r>
      <w:r w:rsidRPr="005A46BD">
        <w:rPr>
          <w:rFonts w:asciiTheme="minorHAnsi" w:hAnsiTheme="minorHAnsi" w:cstheme="minorHAnsi"/>
          <w:sz w:val="22"/>
          <w:szCs w:val="22"/>
        </w:rPr>
        <w:t>i</w:t>
      </w:r>
      <w:r w:rsidR="00525437" w:rsidRPr="005A46BD">
        <w:rPr>
          <w:rFonts w:asciiTheme="minorHAnsi" w:hAnsiTheme="minorHAnsi" w:cstheme="minorHAnsi"/>
          <w:sz w:val="22"/>
          <w:szCs w:val="22"/>
        </w:rPr>
        <w:t> </w:t>
      </w:r>
      <w:r w:rsidRPr="005A46BD">
        <w:rPr>
          <w:rFonts w:asciiTheme="minorHAnsi" w:hAnsiTheme="minorHAnsi" w:cstheme="minorHAnsi"/>
          <w:sz w:val="22"/>
          <w:szCs w:val="22"/>
        </w:rPr>
        <w:t>potrącić poniesione w związku z tym wydatki z wynagrodzenia Wykonawcy</w:t>
      </w:r>
      <w:r w:rsidR="002201EF" w:rsidRPr="005A46BD">
        <w:rPr>
          <w:rFonts w:asciiTheme="minorHAnsi" w:hAnsiTheme="minorHAnsi" w:cstheme="minorHAnsi"/>
          <w:sz w:val="22"/>
          <w:szCs w:val="22"/>
        </w:rPr>
        <w:t xml:space="preserve"> lub z wniesionego zabezpieczenia należytego wykonania Umowy.</w:t>
      </w:r>
    </w:p>
    <w:p w14:paraId="2768082F" w14:textId="2BC60885" w:rsidR="00385640" w:rsidRPr="00A04459" w:rsidRDefault="00385640" w:rsidP="00D31766">
      <w:pPr>
        <w:numPr>
          <w:ilvl w:val="0"/>
          <w:numId w:val="56"/>
        </w:numPr>
        <w:spacing w:before="120" w:after="120" w:line="300" w:lineRule="auto"/>
        <w:ind w:left="340" w:hanging="340"/>
        <w:rPr>
          <w:rFonts w:eastAsia="Calibri" w:cstheme="minorHAnsi"/>
          <w:kern w:val="0"/>
          <w:lang w:eastAsia="pl-PL"/>
          <w14:ligatures w14:val="none"/>
        </w:rPr>
      </w:pPr>
      <w:r w:rsidRPr="00A04459">
        <w:rPr>
          <w:rFonts w:eastAsia="Calibri" w:cstheme="minorHAnsi"/>
          <w:kern w:val="0"/>
          <w:lang w:eastAsia="pl-PL"/>
          <w14:ligatures w14:val="none"/>
        </w:rPr>
        <w:lastRenderedPageBreak/>
        <w:t>Jeżeli w wyniku przeprowadzonej kontroli Inspektor Nadzoru Zamawiającego ustali, że jakość materiałów nie odpowiada wymaganiom określonym w ust. 1, niezwłocznie zawiadomi o tym fakcie Wykonawcę.</w:t>
      </w:r>
    </w:p>
    <w:p w14:paraId="5D0EB84F" w14:textId="1B93ED5F" w:rsidR="00385640" w:rsidRPr="00A04459" w:rsidRDefault="00385640" w:rsidP="00D31766">
      <w:pPr>
        <w:numPr>
          <w:ilvl w:val="0"/>
          <w:numId w:val="56"/>
        </w:numPr>
        <w:spacing w:before="120" w:after="120" w:line="300" w:lineRule="auto"/>
        <w:ind w:left="340" w:hanging="340"/>
        <w:rPr>
          <w:rFonts w:eastAsia="Calibri" w:cstheme="minorHAnsi"/>
          <w:kern w:val="0"/>
          <w:lang w:eastAsia="pl-PL"/>
          <w14:ligatures w14:val="none"/>
        </w:rPr>
      </w:pPr>
      <w:r w:rsidRPr="00A04459">
        <w:rPr>
          <w:rFonts w:eastAsia="Calibri" w:cstheme="minorHAnsi"/>
          <w:kern w:val="0"/>
          <w:lang w:eastAsia="pl-PL"/>
          <w14:ligatures w14:val="none"/>
        </w:rPr>
        <w:t>Wykonawca, podwykonawca lub dalszy podwykonawca zastosuje zakwestionowane przez Inspektora Nadzoru Zamawiającego materiały do robót budowlanych dopiero wówczas, gdy Wykonawca udowodni, że ich jakość spełnia wymagania określone w ust. 1, po uzyskaniu pisemnej akceptacji Inspektora Nadzoru Zamawiającego</w:t>
      </w:r>
      <w:r w:rsidR="00185313">
        <w:rPr>
          <w:rFonts w:eastAsia="Calibri" w:cstheme="minorHAnsi"/>
          <w:kern w:val="0"/>
          <w:lang w:eastAsia="pl-PL"/>
          <w14:ligatures w14:val="none"/>
        </w:rPr>
        <w:t>,</w:t>
      </w:r>
    </w:p>
    <w:p w14:paraId="30FBEE0A" w14:textId="7D130D76" w:rsidR="00385640" w:rsidRPr="00A04459" w:rsidRDefault="00385640" w:rsidP="00D31766">
      <w:pPr>
        <w:pStyle w:val="Akapitzlist"/>
        <w:numPr>
          <w:ilvl w:val="0"/>
          <w:numId w:val="56"/>
        </w:numPr>
        <w:spacing w:before="120" w:after="120" w:line="300" w:lineRule="auto"/>
        <w:ind w:left="340" w:hanging="340"/>
        <w:rPr>
          <w:rFonts w:asciiTheme="minorHAnsi" w:hAnsiTheme="minorHAnsi" w:cstheme="minorHAnsi"/>
          <w:sz w:val="22"/>
          <w:szCs w:val="22"/>
        </w:rPr>
      </w:pPr>
      <w:r w:rsidRPr="00A04459">
        <w:rPr>
          <w:rFonts w:asciiTheme="minorHAnsi" w:hAnsiTheme="minorHAnsi" w:cstheme="minorHAnsi"/>
          <w:sz w:val="22"/>
          <w:szCs w:val="22"/>
        </w:rPr>
        <w:t>W przypadku wykorzystania do realizacji robót budowlanych przez Wykonawcę, podwykonawcę lub dalszego podwykonawcę nie zaakceptowanych przez Inspektora Nadzoru Zamawiającego materiałów, które nie są zgodne z wymaganiami określonymi w ust. 1, Inspektor Nadzoru Zamawiającego może polecić Wykonawcy niezwłoczny ich demontaż i usunięcie oraz zastąpienie zaakceptowanymi materiałami.</w:t>
      </w:r>
    </w:p>
    <w:p w14:paraId="62B9B155" w14:textId="25BC5030"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3D349B" w:rsidRPr="00A04459">
        <w:rPr>
          <w:rFonts w:asciiTheme="minorHAnsi" w:hAnsiTheme="minorHAnsi" w:cstheme="minorHAnsi"/>
          <w:szCs w:val="22"/>
        </w:rPr>
        <w:t>9</w:t>
      </w:r>
      <w:r w:rsidRPr="00A04459">
        <w:rPr>
          <w:rFonts w:asciiTheme="minorHAnsi" w:hAnsiTheme="minorHAnsi" w:cstheme="minorHAnsi"/>
          <w:szCs w:val="22"/>
        </w:rPr>
        <w:t>.</w:t>
      </w:r>
      <w:r w:rsidR="008B112C" w:rsidRPr="00A04459">
        <w:rPr>
          <w:rFonts w:asciiTheme="minorHAnsi" w:hAnsiTheme="minorHAnsi" w:cstheme="minorHAnsi"/>
          <w:szCs w:val="22"/>
        </w:rPr>
        <w:br/>
      </w:r>
      <w:r w:rsidRPr="00A04459">
        <w:rPr>
          <w:rFonts w:asciiTheme="minorHAnsi" w:hAnsiTheme="minorHAnsi" w:cstheme="minorHAnsi"/>
          <w:szCs w:val="22"/>
        </w:rPr>
        <w:t>Usuwanie nieprawidłowości i wad w czasie robót budowlanych</w:t>
      </w:r>
    </w:p>
    <w:p w14:paraId="08D4ED9D" w14:textId="77777777" w:rsidR="00385640" w:rsidRPr="00A04459" w:rsidRDefault="00385640" w:rsidP="00A04459">
      <w:pPr>
        <w:numPr>
          <w:ilvl w:val="1"/>
          <w:numId w:val="15"/>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 przypadku stwierdzenia przez Inspektora Nadzoru Zamawiającego wykonywania robót budowlanych niezgodnie z Umową lub ujawnienia powstałych z przyczyn obciążających Wykonawcę wad w robotach budowlanych stanowiących Przedmiot Umowy, Inspektor Nadzoru Zamawiającego jest uprawniony do żądania usunięcia przez Wykonawcę stwierdzonych nieprawidłowości lub wad w określonym, odpowiednim technicznie terminie. Koszt usunięcia nieprawidłowości lub wad ponosi Wykonawca.</w:t>
      </w:r>
    </w:p>
    <w:p w14:paraId="6BAC4A71" w14:textId="6E7A1C59" w:rsidR="00385640" w:rsidRPr="00A04459" w:rsidRDefault="00385640" w:rsidP="00A04459">
      <w:pPr>
        <w:numPr>
          <w:ilvl w:val="1"/>
          <w:numId w:val="15"/>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Jeżeli Wykonawca nie usunie Wady w terminie wyznaczonym zgodnie z ust. 1, Zamawiający może zlecić usunięcie Wady przez osoby trzecie na koszt i ryzyko Wykonawcy</w:t>
      </w:r>
      <w:r w:rsidR="0091746E" w:rsidRPr="00A04459">
        <w:rPr>
          <w:rFonts w:eastAsia="Calibri" w:cstheme="minorHAnsi"/>
          <w:kern w:val="0"/>
          <w:lang w:eastAsia="pl-PL"/>
          <w14:ligatures w14:val="none"/>
        </w:rPr>
        <w:t>, bez wcześniejszej zgody sądu, na co Wykonawca wyraża zgodę</w:t>
      </w:r>
      <w:r w:rsidRPr="00A04459">
        <w:rPr>
          <w:rFonts w:eastAsia="Calibri" w:cstheme="minorHAnsi"/>
          <w:kern w:val="0"/>
          <w:lang w:eastAsia="pl-PL"/>
          <w14:ligatures w14:val="none"/>
        </w:rPr>
        <w:t xml:space="preserve"> (wykonanie zastępcze) i potrącić poniesione w</w:t>
      </w:r>
      <w:r w:rsidR="00A00FB3" w:rsidRPr="00A04459">
        <w:rPr>
          <w:rFonts w:eastAsia="Calibri" w:cstheme="minorHAnsi"/>
          <w:kern w:val="0"/>
          <w:lang w:eastAsia="pl-PL"/>
          <w14:ligatures w14:val="none"/>
        </w:rPr>
        <w:t> </w:t>
      </w:r>
      <w:r w:rsidRPr="00A04459">
        <w:rPr>
          <w:rFonts w:eastAsia="Calibri" w:cstheme="minorHAnsi"/>
          <w:kern w:val="0"/>
          <w:lang w:eastAsia="pl-PL"/>
          <w14:ligatures w14:val="none"/>
        </w:rPr>
        <w:t>związku z tym wydatki z wynagrodzenia Wykonawcy lub z wniesionego zabezpieczenia należytego wykonania Umowy.</w:t>
      </w:r>
    </w:p>
    <w:p w14:paraId="6E3BD09F" w14:textId="02585AA2"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56726C" w:rsidRPr="00A04459">
        <w:rPr>
          <w:rFonts w:asciiTheme="minorHAnsi" w:hAnsiTheme="minorHAnsi" w:cstheme="minorHAnsi"/>
          <w:szCs w:val="22"/>
        </w:rPr>
        <w:t>0</w:t>
      </w:r>
      <w:r w:rsidRPr="00A04459">
        <w:rPr>
          <w:rFonts w:asciiTheme="minorHAnsi" w:hAnsiTheme="minorHAnsi" w:cstheme="minorHAnsi"/>
          <w:szCs w:val="22"/>
        </w:rPr>
        <w:t>.</w:t>
      </w:r>
      <w:r w:rsidR="008B112C" w:rsidRPr="00A04459">
        <w:rPr>
          <w:rFonts w:asciiTheme="minorHAnsi" w:hAnsiTheme="minorHAnsi" w:cstheme="minorHAnsi"/>
          <w:szCs w:val="22"/>
        </w:rPr>
        <w:br/>
      </w:r>
      <w:r w:rsidRPr="00A04459">
        <w:rPr>
          <w:rFonts w:asciiTheme="minorHAnsi" w:hAnsiTheme="minorHAnsi" w:cstheme="minorHAnsi"/>
          <w:szCs w:val="22"/>
        </w:rPr>
        <w:t>Fakturowanie i rozliczenia</w:t>
      </w:r>
    </w:p>
    <w:p w14:paraId="7E548BF6" w14:textId="5CBC562B" w:rsidR="008F318A" w:rsidRPr="00A04459" w:rsidRDefault="00770AE4" w:rsidP="00A04459">
      <w:pPr>
        <w:numPr>
          <w:ilvl w:val="3"/>
          <w:numId w:val="4"/>
        </w:numPr>
        <w:tabs>
          <w:tab w:val="clear" w:pos="2880"/>
        </w:tabs>
        <w:spacing w:before="120" w:after="120" w:line="300" w:lineRule="auto"/>
        <w:ind w:left="284" w:hanging="284"/>
        <w:rPr>
          <w:rFonts w:eastAsia="Calibri" w:cstheme="minorHAnsi"/>
          <w:bCs/>
          <w:kern w:val="0"/>
          <w:lang w:eastAsia="pl-PL"/>
          <w14:ligatures w14:val="none"/>
        </w:rPr>
      </w:pPr>
      <w:r w:rsidRPr="00A04459">
        <w:rPr>
          <w:rFonts w:eastAsia="Calibri" w:cstheme="minorHAnsi"/>
          <w:bCs/>
          <w:kern w:val="0"/>
          <w:lang w:eastAsia="pl-PL"/>
          <w14:ligatures w14:val="none"/>
        </w:rPr>
        <w:t>Rozliczenie Wynagrodzenia za wykonanie Przedmiotu Umowy nastąpi</w:t>
      </w:r>
      <w:r w:rsidR="008F318A" w:rsidRPr="00A04459">
        <w:rPr>
          <w:rFonts w:eastAsia="Calibri" w:cstheme="minorHAnsi"/>
          <w:kern w:val="0"/>
          <w:lang w:eastAsia="pl-PL"/>
          <w14:ligatures w14:val="none"/>
        </w:rPr>
        <w:t>:</w:t>
      </w:r>
    </w:p>
    <w:p w14:paraId="3A0C8229" w14:textId="3C0EB2CC" w:rsidR="00C3546D" w:rsidRPr="00A04459" w:rsidRDefault="00C3546D" w:rsidP="00A04459">
      <w:pPr>
        <w:spacing w:before="120" w:after="120" w:line="300" w:lineRule="auto"/>
        <w:ind w:left="851" w:hanging="425"/>
        <w:rPr>
          <w:rFonts w:eastAsia="Calibri" w:cstheme="minorHAnsi"/>
          <w:bCs/>
          <w:color w:val="EE0000"/>
          <w:kern w:val="0"/>
          <w:lang w:eastAsia="pl-PL"/>
          <w14:ligatures w14:val="none"/>
        </w:rPr>
      </w:pPr>
      <w:r w:rsidRPr="00A04459">
        <w:rPr>
          <w:rFonts w:eastAsia="Calibri" w:cstheme="minorHAnsi"/>
          <w:bCs/>
          <w:kern w:val="0"/>
          <w:lang w:eastAsia="pl-PL"/>
          <w14:ligatures w14:val="none"/>
        </w:rPr>
        <w:t>1)</w:t>
      </w:r>
      <w:r w:rsidRPr="00A04459">
        <w:rPr>
          <w:rFonts w:eastAsia="Calibri" w:cstheme="minorHAnsi"/>
          <w:bCs/>
          <w:kern w:val="0"/>
          <w:lang w:eastAsia="pl-PL"/>
          <w14:ligatures w14:val="none"/>
        </w:rPr>
        <w:tab/>
      </w:r>
      <w:r w:rsidRPr="00A04459">
        <w:rPr>
          <w:rFonts w:eastAsia="Calibri" w:cstheme="minorHAnsi"/>
          <w:b/>
          <w:kern w:val="0"/>
          <w:lang w:eastAsia="pl-PL"/>
          <w14:ligatures w14:val="none"/>
        </w:rPr>
        <w:t xml:space="preserve">fakturami częściowymi </w:t>
      </w:r>
      <w:r w:rsidRPr="00A04459">
        <w:rPr>
          <w:rFonts w:eastAsia="Calibri" w:cstheme="minorHAnsi"/>
          <w:bCs/>
          <w:kern w:val="0"/>
          <w:lang w:eastAsia="pl-PL"/>
          <w14:ligatures w14:val="none"/>
        </w:rPr>
        <w:t>wystawianymi nie częściej niż raz w miesiącu na podstawie protokołów odbioru częściowego, o których mowa w § 1</w:t>
      </w:r>
      <w:r w:rsidR="00631FF9" w:rsidRPr="00A04459">
        <w:rPr>
          <w:rFonts w:eastAsia="Calibri" w:cstheme="minorHAnsi"/>
          <w:bCs/>
          <w:kern w:val="0"/>
          <w:lang w:eastAsia="pl-PL"/>
          <w14:ligatures w14:val="none"/>
        </w:rPr>
        <w:t>1</w:t>
      </w:r>
      <w:r w:rsidRPr="00A04459">
        <w:rPr>
          <w:rFonts w:eastAsia="Calibri" w:cstheme="minorHAnsi"/>
          <w:bCs/>
          <w:kern w:val="0"/>
          <w:lang w:eastAsia="pl-PL"/>
          <w14:ligatures w14:val="none"/>
        </w:rPr>
        <w:t xml:space="preserve"> ust. 3, łączna wartość brutto faktur częściowych nie może przekroczyć 90% wynagrodzenia brutto za wykonanie Przedmiotu umowy określonego w § </w:t>
      </w:r>
      <w:r w:rsidR="00BA25BA" w:rsidRPr="00A04459">
        <w:rPr>
          <w:rFonts w:eastAsia="Calibri" w:cstheme="minorHAnsi"/>
          <w:bCs/>
          <w:kern w:val="0"/>
          <w:lang w:eastAsia="pl-PL"/>
          <w14:ligatures w14:val="none"/>
        </w:rPr>
        <w:t>3</w:t>
      </w:r>
      <w:r w:rsidRPr="00A04459">
        <w:rPr>
          <w:rFonts w:eastAsia="Calibri" w:cstheme="minorHAnsi"/>
          <w:bCs/>
          <w:kern w:val="0"/>
          <w:lang w:eastAsia="pl-PL"/>
          <w14:ligatures w14:val="none"/>
        </w:rPr>
        <w:t xml:space="preserve"> ust. 1</w:t>
      </w:r>
      <w:r w:rsidR="008618C0">
        <w:rPr>
          <w:rFonts w:eastAsia="Calibri" w:cstheme="minorHAnsi"/>
          <w:bCs/>
          <w:kern w:val="0"/>
          <w:lang w:eastAsia="pl-PL"/>
          <w14:ligatures w14:val="none"/>
        </w:rPr>
        <w:t xml:space="preserve"> pkt 1)</w:t>
      </w:r>
      <w:r w:rsidRPr="00A04459">
        <w:rPr>
          <w:rFonts w:eastAsia="Calibri" w:cstheme="minorHAnsi"/>
          <w:bCs/>
          <w:kern w:val="0"/>
          <w:lang w:eastAsia="pl-PL"/>
          <w14:ligatures w14:val="none"/>
        </w:rPr>
        <w:t xml:space="preserve">, </w:t>
      </w:r>
    </w:p>
    <w:p w14:paraId="620899EC" w14:textId="3715419D" w:rsidR="00EA5595" w:rsidRPr="00A04459" w:rsidRDefault="00C3546D" w:rsidP="00C60FD4">
      <w:pPr>
        <w:spacing w:before="120" w:after="120" w:line="300" w:lineRule="auto"/>
        <w:ind w:left="850" w:hanging="425"/>
        <w:rPr>
          <w:rFonts w:eastAsia="Calibri" w:cstheme="minorHAnsi"/>
          <w:bCs/>
          <w:kern w:val="0"/>
          <w:lang w:eastAsia="pl-PL"/>
          <w14:ligatures w14:val="none"/>
        </w:rPr>
      </w:pPr>
      <w:r w:rsidRPr="00A04459">
        <w:rPr>
          <w:rFonts w:eastAsia="Calibri" w:cstheme="minorHAnsi"/>
          <w:bCs/>
          <w:kern w:val="0"/>
          <w:lang w:eastAsia="pl-PL"/>
          <w14:ligatures w14:val="none"/>
        </w:rPr>
        <w:t>2)</w:t>
      </w:r>
      <w:r w:rsidRPr="00A04459">
        <w:rPr>
          <w:rFonts w:eastAsia="Calibri" w:cstheme="minorHAnsi"/>
          <w:bCs/>
          <w:kern w:val="0"/>
          <w:lang w:eastAsia="pl-PL"/>
          <w14:ligatures w14:val="none"/>
        </w:rPr>
        <w:tab/>
      </w:r>
      <w:r w:rsidRPr="00A04459">
        <w:rPr>
          <w:rFonts w:eastAsia="Calibri" w:cstheme="minorHAnsi"/>
          <w:b/>
          <w:kern w:val="0"/>
          <w:lang w:eastAsia="pl-PL"/>
          <w14:ligatures w14:val="none"/>
        </w:rPr>
        <w:t>fakturą końcową</w:t>
      </w:r>
      <w:r w:rsidRPr="00A04459">
        <w:rPr>
          <w:rFonts w:eastAsia="Calibri" w:cstheme="minorHAnsi"/>
          <w:bCs/>
          <w:kern w:val="0"/>
          <w:lang w:eastAsia="pl-PL"/>
          <w14:ligatures w14:val="none"/>
        </w:rPr>
        <w:t xml:space="preserve"> rozliczającą pozostałe wynagrodzenie</w:t>
      </w:r>
      <w:r w:rsidR="00686302">
        <w:rPr>
          <w:rFonts w:eastAsia="Calibri" w:cstheme="minorHAnsi"/>
          <w:bCs/>
          <w:kern w:val="0"/>
          <w:lang w:eastAsia="pl-PL"/>
          <w14:ligatures w14:val="none"/>
        </w:rPr>
        <w:t xml:space="preserve"> </w:t>
      </w:r>
      <w:r w:rsidR="00686302" w:rsidRPr="00686302">
        <w:rPr>
          <w:rFonts w:eastAsia="Calibri" w:cstheme="minorHAnsi"/>
          <w:bCs/>
          <w:kern w:val="0"/>
          <w:lang w:eastAsia="pl-PL"/>
          <w14:ligatures w14:val="none"/>
        </w:rPr>
        <w:t>za wykonanie robót budowlanych i zagospodarowanie terenu zieleni</w:t>
      </w:r>
      <w:r w:rsidRPr="00A04459">
        <w:rPr>
          <w:rFonts w:eastAsia="Calibri" w:cstheme="minorHAnsi"/>
          <w:bCs/>
          <w:kern w:val="0"/>
          <w:lang w:eastAsia="pl-PL"/>
          <w14:ligatures w14:val="none"/>
        </w:rPr>
        <w:t>, wystawioną – po zakończeniu i</w:t>
      </w:r>
      <w:r w:rsidR="004744AE" w:rsidRPr="00A04459">
        <w:rPr>
          <w:rFonts w:eastAsia="Calibri" w:cstheme="minorHAnsi"/>
          <w:bCs/>
          <w:kern w:val="0"/>
          <w:lang w:eastAsia="pl-PL"/>
          <w14:ligatures w14:val="none"/>
        </w:rPr>
        <w:t> </w:t>
      </w:r>
      <w:r w:rsidRPr="00A04459">
        <w:rPr>
          <w:rFonts w:eastAsia="Calibri" w:cstheme="minorHAnsi"/>
          <w:bCs/>
          <w:kern w:val="0"/>
          <w:lang w:eastAsia="pl-PL"/>
          <w14:ligatures w14:val="none"/>
        </w:rPr>
        <w:t xml:space="preserve">odebraniu  – na podstawie </w:t>
      </w:r>
      <w:r w:rsidRPr="00C60FD4">
        <w:rPr>
          <w:rFonts w:eastAsia="Calibri" w:cstheme="minorHAnsi"/>
          <w:b/>
          <w:kern w:val="0"/>
          <w:lang w:eastAsia="pl-PL"/>
          <w14:ligatures w14:val="none"/>
        </w:rPr>
        <w:t xml:space="preserve">protokołu odbioru końcowego </w:t>
      </w:r>
      <w:r w:rsidR="007713DA" w:rsidRPr="00C60FD4">
        <w:rPr>
          <w:rFonts w:eastAsia="Calibri" w:cstheme="minorHAnsi"/>
          <w:b/>
          <w:kern w:val="0"/>
          <w:lang w:eastAsia="pl-PL"/>
          <w14:ligatures w14:val="none"/>
        </w:rPr>
        <w:t>robót</w:t>
      </w:r>
      <w:r w:rsidRPr="00A04459">
        <w:rPr>
          <w:rFonts w:eastAsia="Calibri" w:cstheme="minorHAnsi"/>
          <w:bCs/>
          <w:kern w:val="0"/>
          <w:lang w:eastAsia="pl-PL"/>
          <w14:ligatures w14:val="none"/>
        </w:rPr>
        <w:t>, którego wzór stanowi załącznik nr 1</w:t>
      </w:r>
      <w:r w:rsidR="00A97038">
        <w:rPr>
          <w:rFonts w:eastAsia="Calibri" w:cstheme="minorHAnsi"/>
          <w:bCs/>
          <w:kern w:val="0"/>
          <w:lang w:eastAsia="pl-PL"/>
          <w14:ligatures w14:val="none"/>
        </w:rPr>
        <w:t>0</w:t>
      </w:r>
      <w:r w:rsidRPr="00A04459">
        <w:rPr>
          <w:rFonts w:eastAsia="Calibri" w:cstheme="minorHAnsi"/>
          <w:bCs/>
          <w:kern w:val="0"/>
          <w:lang w:eastAsia="pl-PL"/>
          <w14:ligatures w14:val="none"/>
        </w:rPr>
        <w:t xml:space="preserve"> do niniejszej </w:t>
      </w:r>
      <w:r w:rsidR="00821F4D" w:rsidRPr="00A04459">
        <w:rPr>
          <w:rFonts w:eastAsia="Calibri" w:cstheme="minorHAnsi"/>
          <w:bCs/>
          <w:kern w:val="0"/>
          <w:lang w:eastAsia="pl-PL"/>
          <w14:ligatures w14:val="none"/>
        </w:rPr>
        <w:t>U</w:t>
      </w:r>
      <w:r w:rsidRPr="00A04459">
        <w:rPr>
          <w:rFonts w:eastAsia="Calibri" w:cstheme="minorHAnsi"/>
          <w:bCs/>
          <w:kern w:val="0"/>
          <w:lang w:eastAsia="pl-PL"/>
          <w14:ligatures w14:val="none"/>
        </w:rPr>
        <w:t>mowy.</w:t>
      </w:r>
    </w:p>
    <w:p w14:paraId="507E0095" w14:textId="4582E8BF" w:rsidR="00F36E91" w:rsidRPr="00A04459" w:rsidRDefault="00EA5595" w:rsidP="00C60FD4">
      <w:pPr>
        <w:spacing w:before="120" w:after="120" w:line="300" w:lineRule="auto"/>
        <w:ind w:left="850" w:hanging="425"/>
        <w:rPr>
          <w:b/>
        </w:rPr>
      </w:pPr>
      <w:r w:rsidRPr="00A04459">
        <w:rPr>
          <w:rFonts w:eastAsia="Calibri" w:cstheme="minorHAnsi"/>
          <w:bCs/>
          <w:kern w:val="0"/>
          <w:lang w:eastAsia="pl-PL"/>
          <w14:ligatures w14:val="none"/>
        </w:rPr>
        <w:t>3)</w:t>
      </w:r>
      <w:r w:rsidRPr="00A04459">
        <w:rPr>
          <w:rFonts w:eastAsia="Calibri" w:cstheme="minorHAnsi"/>
          <w:bCs/>
          <w:kern w:val="0"/>
          <w:lang w:eastAsia="pl-PL"/>
          <w14:ligatures w14:val="none"/>
        </w:rPr>
        <w:tab/>
      </w:r>
      <w:r w:rsidRPr="00A04459">
        <w:rPr>
          <w:rFonts w:cstheme="minorHAnsi"/>
          <w:b/>
          <w:bCs/>
        </w:rPr>
        <w:t>fakturami częściowymi za wykonanie prac pielęgnacyjnych zieleni</w:t>
      </w:r>
      <w:r w:rsidR="00AF22B5">
        <w:rPr>
          <w:rFonts w:cstheme="minorHAnsi"/>
          <w:b/>
          <w:bCs/>
        </w:rPr>
        <w:t>,</w:t>
      </w:r>
      <w:r w:rsidR="00F024CC">
        <w:rPr>
          <w:rFonts w:cstheme="minorHAnsi"/>
          <w:b/>
          <w:bCs/>
        </w:rPr>
        <w:t xml:space="preserve"> </w:t>
      </w:r>
      <w:r w:rsidR="00D60036">
        <w:rPr>
          <w:rFonts w:cstheme="minorHAnsi"/>
          <w:b/>
          <w:bCs/>
        </w:rPr>
        <w:t xml:space="preserve"> określonych wynagrodzeniem wskazanym w </w:t>
      </w:r>
      <w:r w:rsidR="00D60036" w:rsidRPr="00A04459">
        <w:rPr>
          <w:rFonts w:eastAsia="Calibri" w:cstheme="minorHAnsi"/>
          <w:bCs/>
          <w:kern w:val="0"/>
          <w:lang w:eastAsia="pl-PL"/>
          <w14:ligatures w14:val="none"/>
        </w:rPr>
        <w:t>§ 3 ust. 1</w:t>
      </w:r>
      <w:r w:rsidR="00D60036">
        <w:rPr>
          <w:rFonts w:eastAsia="Calibri" w:cstheme="minorHAnsi"/>
          <w:bCs/>
          <w:kern w:val="0"/>
          <w:lang w:eastAsia="pl-PL"/>
          <w14:ligatures w14:val="none"/>
        </w:rPr>
        <w:t xml:space="preserve"> pkt 3)</w:t>
      </w:r>
      <w:r w:rsidR="00D60036" w:rsidRPr="00A04459">
        <w:rPr>
          <w:rFonts w:eastAsia="Calibri" w:cstheme="minorHAnsi"/>
          <w:bCs/>
          <w:kern w:val="0"/>
          <w:lang w:eastAsia="pl-PL"/>
          <w14:ligatures w14:val="none"/>
        </w:rPr>
        <w:t xml:space="preserve">, </w:t>
      </w:r>
      <w:r w:rsidR="00D60036">
        <w:rPr>
          <w:rFonts w:cstheme="minorHAnsi"/>
          <w:b/>
          <w:bCs/>
        </w:rPr>
        <w:t xml:space="preserve">  </w:t>
      </w:r>
      <w:r w:rsidR="00F36E91" w:rsidRPr="00A04459">
        <w:t xml:space="preserve">wystawianymi nie częściej niż raz </w:t>
      </w:r>
      <w:r w:rsidR="001E44BA">
        <w:t>w</w:t>
      </w:r>
      <w:r w:rsidR="00F36E91" w:rsidRPr="00A04459">
        <w:t xml:space="preserve"> </w:t>
      </w:r>
      <w:r w:rsidR="00F36E91" w:rsidRPr="00A04459">
        <w:lastRenderedPageBreak/>
        <w:t xml:space="preserve">miesiącu w oparciu o </w:t>
      </w:r>
      <w:r w:rsidR="00F36E91" w:rsidRPr="00C60FD4">
        <w:rPr>
          <w:b/>
          <w:bCs/>
        </w:rPr>
        <w:t>protokoły odbioru prac pielęgnacyjnych</w:t>
      </w:r>
      <w:r w:rsidR="00F36E91" w:rsidRPr="00A04459">
        <w:t>,  o których mowa w § 11 ust. 13 Umowy.</w:t>
      </w:r>
    </w:p>
    <w:p w14:paraId="0E5DBBB2" w14:textId="10F4FB7F" w:rsidR="00EA5595" w:rsidRPr="00A04459" w:rsidRDefault="00EA5595" w:rsidP="00C60FD4">
      <w:pPr>
        <w:spacing w:before="120" w:after="120" w:line="300" w:lineRule="auto"/>
      </w:pPr>
    </w:p>
    <w:p w14:paraId="7DD5EE7C" w14:textId="374384D8" w:rsidR="00B22609" w:rsidRPr="00A04459" w:rsidRDefault="00B22609" w:rsidP="00A04459">
      <w:pPr>
        <w:numPr>
          <w:ilvl w:val="0"/>
          <w:numId w:val="43"/>
        </w:numPr>
        <w:spacing w:before="120" w:after="120" w:line="300" w:lineRule="auto"/>
        <w:ind w:left="284" w:hanging="284"/>
        <w:rPr>
          <w:rFonts w:eastAsia="Calibri" w:cstheme="minorHAnsi"/>
          <w:bCs/>
          <w:kern w:val="0"/>
          <w:lang w:eastAsia="pl-PL"/>
          <w14:ligatures w14:val="none"/>
        </w:rPr>
      </w:pPr>
      <w:r w:rsidRPr="00A04459">
        <w:rPr>
          <w:rFonts w:eastAsia="Calibri" w:cstheme="minorHAnsi"/>
          <w:bCs/>
          <w:kern w:val="0"/>
          <w:lang w:eastAsia="pl-PL"/>
          <w14:ligatures w14:val="none"/>
        </w:rPr>
        <w:t xml:space="preserve">W przypadku zawarcia przez Wykonawcę umów o podwykonawstwo, o których mowa w § </w:t>
      </w:r>
      <w:r w:rsidR="009A3A07" w:rsidRPr="00A04459">
        <w:rPr>
          <w:rFonts w:eastAsia="Calibri" w:cstheme="minorHAnsi"/>
          <w:bCs/>
          <w:kern w:val="0"/>
          <w:lang w:eastAsia="pl-PL"/>
          <w14:ligatures w14:val="none"/>
        </w:rPr>
        <w:t>5 ust.</w:t>
      </w:r>
      <w:r w:rsidR="002201EF" w:rsidRPr="00A04459">
        <w:rPr>
          <w:rFonts w:eastAsia="Calibri" w:cstheme="minorHAnsi"/>
          <w:bCs/>
          <w:kern w:val="0"/>
          <w:lang w:eastAsia="pl-PL"/>
          <w14:ligatures w14:val="none"/>
        </w:rPr>
        <w:t>7</w:t>
      </w:r>
      <w:r w:rsidRPr="00A04459">
        <w:rPr>
          <w:rFonts w:eastAsia="Calibri" w:cstheme="minorHAnsi"/>
          <w:bCs/>
          <w:kern w:val="0"/>
          <w:lang w:eastAsia="pl-PL"/>
          <w14:ligatures w14:val="none"/>
        </w:rPr>
        <w:t>, zapłata należności za wykonany Przedmiot Umowy będzie realizowana w następujący sposób, przy czym poniższe postanowienia dotyczą podwykonawców i dalszych podwykonawców, którzy zawarli zaakceptowaną przez Zamawiającego umowę o podwykonawstwo, której przedmiotem są roboty budowlane lub którzy zawarli przedłożoną Zamawiającemu umowę</w:t>
      </w:r>
      <w:r w:rsidR="00B152FD" w:rsidRPr="00A04459">
        <w:rPr>
          <w:rFonts w:eastAsia="Calibri" w:cstheme="minorHAnsi"/>
          <w:bCs/>
          <w:kern w:val="0"/>
          <w:lang w:eastAsia="pl-PL"/>
          <w14:ligatures w14:val="none"/>
        </w:rPr>
        <w:t xml:space="preserve"> </w:t>
      </w:r>
      <w:r w:rsidRPr="00A04459">
        <w:rPr>
          <w:rFonts w:eastAsia="Calibri" w:cstheme="minorHAnsi"/>
          <w:bCs/>
          <w:kern w:val="0"/>
          <w:lang w:eastAsia="pl-PL"/>
          <w14:ligatures w14:val="none"/>
        </w:rPr>
        <w:t>o</w:t>
      </w:r>
      <w:r w:rsidR="00B152FD" w:rsidRPr="00A04459">
        <w:rPr>
          <w:rFonts w:eastAsia="Calibri" w:cstheme="minorHAnsi"/>
          <w:bCs/>
          <w:kern w:val="0"/>
          <w:lang w:eastAsia="pl-PL"/>
          <w14:ligatures w14:val="none"/>
        </w:rPr>
        <w:t xml:space="preserve"> </w:t>
      </w:r>
      <w:r w:rsidRPr="00A04459">
        <w:rPr>
          <w:rFonts w:eastAsia="Calibri" w:cstheme="minorHAnsi"/>
          <w:bCs/>
          <w:kern w:val="0"/>
          <w:lang w:eastAsia="pl-PL"/>
          <w14:ligatures w14:val="none"/>
        </w:rPr>
        <w:t xml:space="preserve">podwykonawstwo, której przedmiotem są dostawy lub usługi: </w:t>
      </w:r>
    </w:p>
    <w:p w14:paraId="132AF513" w14:textId="77777777" w:rsidR="00B22609" w:rsidRPr="00A04459" w:rsidRDefault="00B22609" w:rsidP="00A04459">
      <w:pPr>
        <w:numPr>
          <w:ilvl w:val="1"/>
          <w:numId w:val="42"/>
        </w:numPr>
        <w:spacing w:before="120" w:after="120" w:line="300" w:lineRule="auto"/>
        <w:rPr>
          <w:rFonts w:eastAsia="Calibri" w:cstheme="minorHAnsi"/>
          <w:bCs/>
          <w:kern w:val="0"/>
          <w:lang w:eastAsia="pl-PL"/>
          <w14:ligatures w14:val="none"/>
        </w:rPr>
      </w:pPr>
      <w:r w:rsidRPr="00A04459">
        <w:rPr>
          <w:rFonts w:eastAsia="Calibri" w:cstheme="minorHAnsi"/>
          <w:bCs/>
          <w:kern w:val="0"/>
          <w:lang w:eastAsia="pl-PL"/>
          <w14:ligatures w14:val="none"/>
        </w:rPr>
        <w:t xml:space="preserve">Wykonawca, dokona stosownego podziału należności pomiędzy Wykonawcę, podwykonawcę i dalszego podwykonawcę w protokole stanowiącym podstawę do wystawienia faktury, zgodnie z zawartymi umowami o podwykonawstwo. Ww. protokoły po podpisaniu przez Inspektora Nadzoru Zamawiającego oraz Kierownika budowy Wykonawcy i podwykonawcę będą stanowiły podstawę do wystawienia faktur, </w:t>
      </w:r>
    </w:p>
    <w:p w14:paraId="72088E46" w14:textId="21FACDD5" w:rsidR="00B22609" w:rsidRPr="00A04459" w:rsidRDefault="00B22609" w:rsidP="00A04459">
      <w:pPr>
        <w:numPr>
          <w:ilvl w:val="1"/>
          <w:numId w:val="42"/>
        </w:numPr>
        <w:spacing w:before="120" w:after="120" w:line="300" w:lineRule="auto"/>
        <w:rPr>
          <w:rFonts w:eastAsia="Calibri" w:cstheme="minorHAnsi"/>
          <w:bCs/>
          <w:kern w:val="0"/>
          <w:lang w:eastAsia="pl-PL"/>
          <w14:ligatures w14:val="none"/>
        </w:rPr>
      </w:pPr>
      <w:r w:rsidRPr="00A04459">
        <w:rPr>
          <w:rFonts w:eastAsia="Calibri" w:cstheme="minorHAnsi"/>
          <w:bCs/>
          <w:kern w:val="0"/>
          <w:lang w:eastAsia="pl-PL"/>
          <w14:ligatures w14:val="none"/>
        </w:rPr>
        <w:t xml:space="preserve">pierwsza część wynagrodzenia będzie podlegała zapłacie w całości bezpośrednio na rachunek bankowy Wykonawcy. Warunkiem zapłaty drugiej i następnych części wynagrodzenia Wykonawcy wynikającego z drugiego i następnych protokołów jest przedstawienie dowodów zapłaty wynagrodzenia podwykonawcom i dalszym podwykonawcom </w:t>
      </w:r>
      <w:r w:rsidRPr="00C60FD4">
        <w:rPr>
          <w:rFonts w:eastAsia="Calibri" w:cstheme="minorHAnsi"/>
          <w:b/>
          <w:kern w:val="0"/>
          <w:lang w:eastAsia="pl-PL"/>
          <w14:ligatures w14:val="none"/>
        </w:rPr>
        <w:t>wynikającego z</w:t>
      </w:r>
      <w:r w:rsidR="00B94B6D" w:rsidRPr="00C60FD4">
        <w:rPr>
          <w:rFonts w:eastAsia="Calibri" w:cstheme="minorHAnsi"/>
          <w:b/>
          <w:kern w:val="0"/>
          <w:lang w:eastAsia="pl-PL"/>
          <w14:ligatures w14:val="none"/>
        </w:rPr>
        <w:t> </w:t>
      </w:r>
      <w:r w:rsidRPr="00C60FD4">
        <w:rPr>
          <w:rFonts w:eastAsia="Calibri" w:cstheme="minorHAnsi"/>
          <w:b/>
          <w:kern w:val="0"/>
          <w:lang w:eastAsia="pl-PL"/>
          <w14:ligatures w14:val="none"/>
        </w:rPr>
        <w:t>poprzednich protokołów oraz podpisanego przez podwykonawcę oświadczenia</w:t>
      </w:r>
      <w:r w:rsidR="00AD78D1">
        <w:rPr>
          <w:rFonts w:eastAsia="Calibri" w:cstheme="minorHAnsi"/>
          <w:b/>
          <w:kern w:val="0"/>
          <w:lang w:eastAsia="pl-PL"/>
          <w14:ligatures w14:val="none"/>
        </w:rPr>
        <w:br/>
        <w:t>( złożonego wraz z protokołem)</w:t>
      </w:r>
      <w:r w:rsidRPr="00A04459">
        <w:rPr>
          <w:rFonts w:eastAsia="Calibri" w:cstheme="minorHAnsi"/>
          <w:bCs/>
          <w:kern w:val="0"/>
          <w:lang w:eastAsia="pl-PL"/>
          <w14:ligatures w14:val="none"/>
        </w:rPr>
        <w:t xml:space="preserve">, którego wzór </w:t>
      </w:r>
      <w:r w:rsidR="00AD78D1">
        <w:rPr>
          <w:rFonts w:eastAsia="Calibri" w:cstheme="minorHAnsi"/>
          <w:bCs/>
          <w:kern w:val="0"/>
          <w:lang w:eastAsia="pl-PL"/>
          <w14:ligatures w14:val="none"/>
        </w:rPr>
        <w:t xml:space="preserve">oświadczenia </w:t>
      </w:r>
      <w:r w:rsidRPr="00A04459">
        <w:rPr>
          <w:rFonts w:eastAsia="Calibri" w:cstheme="minorHAnsi"/>
          <w:bCs/>
          <w:kern w:val="0"/>
          <w:lang w:eastAsia="pl-PL"/>
          <w14:ligatures w14:val="none"/>
        </w:rPr>
        <w:t xml:space="preserve">stanowi Załącznik </w:t>
      </w:r>
      <w:r w:rsidR="00750FB4" w:rsidRPr="00A04459">
        <w:rPr>
          <w:rFonts w:eastAsia="Calibri" w:cstheme="minorHAnsi"/>
          <w:bCs/>
          <w:kern w:val="0"/>
          <w:lang w:eastAsia="pl-PL"/>
          <w14:ligatures w14:val="none"/>
        </w:rPr>
        <w:t>n</w:t>
      </w:r>
      <w:r w:rsidRPr="00A04459">
        <w:rPr>
          <w:rFonts w:eastAsia="Calibri" w:cstheme="minorHAnsi"/>
          <w:bCs/>
          <w:kern w:val="0"/>
          <w:lang w:eastAsia="pl-PL"/>
          <w14:ligatures w14:val="none"/>
        </w:rPr>
        <w:t xml:space="preserve">r </w:t>
      </w:r>
      <w:r w:rsidR="00DB0AB6">
        <w:rPr>
          <w:rFonts w:eastAsia="Calibri" w:cstheme="minorHAnsi"/>
          <w:bCs/>
          <w:kern w:val="0"/>
          <w:lang w:eastAsia="pl-PL"/>
          <w14:ligatures w14:val="none"/>
        </w:rPr>
        <w:t>7</w:t>
      </w:r>
      <w:r w:rsidRPr="00A04459">
        <w:rPr>
          <w:rFonts w:eastAsia="Calibri" w:cstheme="minorHAnsi"/>
          <w:bCs/>
          <w:kern w:val="0"/>
          <w:lang w:eastAsia="pl-PL"/>
          <w14:ligatures w14:val="none"/>
        </w:rPr>
        <w:t xml:space="preserve"> </w:t>
      </w:r>
      <w:r w:rsidR="0038593D">
        <w:rPr>
          <w:rFonts w:eastAsia="Calibri" w:cstheme="minorHAnsi"/>
          <w:bCs/>
          <w:kern w:val="0"/>
          <w:lang w:eastAsia="pl-PL"/>
          <w14:ligatures w14:val="none"/>
        </w:rPr>
        <w:br/>
      </w:r>
      <w:r w:rsidRPr="00A04459">
        <w:rPr>
          <w:rFonts w:eastAsia="Calibri" w:cstheme="minorHAnsi"/>
          <w:bCs/>
          <w:kern w:val="0"/>
          <w:lang w:eastAsia="pl-PL"/>
          <w14:ligatures w14:val="none"/>
        </w:rPr>
        <w:t>do Umowy,</w:t>
      </w:r>
    </w:p>
    <w:p w14:paraId="4D47125C" w14:textId="68342F06" w:rsidR="00B22609" w:rsidRPr="00A04459" w:rsidRDefault="00B22609" w:rsidP="00A04459">
      <w:pPr>
        <w:numPr>
          <w:ilvl w:val="1"/>
          <w:numId w:val="42"/>
        </w:numPr>
        <w:spacing w:before="120" w:after="120" w:line="300" w:lineRule="auto"/>
        <w:rPr>
          <w:rFonts w:eastAsia="Calibri" w:cstheme="minorHAnsi"/>
          <w:bCs/>
          <w:color w:val="EE0000"/>
          <w:kern w:val="0"/>
          <w:lang w:eastAsia="pl-PL"/>
          <w14:ligatures w14:val="none"/>
        </w:rPr>
      </w:pPr>
      <w:r w:rsidRPr="00A04459">
        <w:rPr>
          <w:rFonts w:eastAsia="Calibri" w:cstheme="minorHAnsi"/>
          <w:bCs/>
          <w:kern w:val="0"/>
          <w:lang w:eastAsia="pl-PL"/>
          <w14:ligatures w14:val="none"/>
        </w:rPr>
        <w:t xml:space="preserve">w przypadku faktury końcowej, </w:t>
      </w:r>
      <w:r w:rsidRPr="00C60FD4">
        <w:rPr>
          <w:rFonts w:eastAsia="Calibri" w:cstheme="minorHAnsi"/>
          <w:b/>
          <w:kern w:val="0"/>
          <w:lang w:eastAsia="pl-PL"/>
          <w14:ligatures w14:val="none"/>
        </w:rPr>
        <w:t>Wykonawca w terminie dziesięciu dni przed upływem terminu płatności faktury końcowej</w:t>
      </w:r>
      <w:r w:rsidRPr="00A04459">
        <w:rPr>
          <w:rFonts w:eastAsia="Calibri" w:cstheme="minorHAnsi"/>
          <w:bCs/>
          <w:kern w:val="0"/>
          <w:lang w:eastAsia="pl-PL"/>
          <w14:ligatures w14:val="none"/>
        </w:rPr>
        <w:t xml:space="preserve"> przez Zamawiającego, przedstawi Zamawiającemu dowody zapłaty wynagrodzenia podwykonawcom i dalszym podwykonawcom oraz podpisanego przez podwykonawcę oświadczenia, którego wzór stanowi Załącznik </w:t>
      </w:r>
      <w:r w:rsidR="00B152FD" w:rsidRPr="00A04459">
        <w:rPr>
          <w:rFonts w:eastAsia="Calibri" w:cstheme="minorHAnsi"/>
          <w:bCs/>
          <w:kern w:val="0"/>
          <w:lang w:eastAsia="pl-PL"/>
          <w14:ligatures w14:val="none"/>
        </w:rPr>
        <w:t>nr</w:t>
      </w:r>
      <w:r w:rsidRPr="00A04459">
        <w:rPr>
          <w:rFonts w:eastAsia="Calibri" w:cstheme="minorHAnsi"/>
          <w:bCs/>
          <w:kern w:val="0"/>
          <w:lang w:eastAsia="pl-PL"/>
          <w14:ligatures w14:val="none"/>
        </w:rPr>
        <w:t xml:space="preserve"> </w:t>
      </w:r>
      <w:r w:rsidR="00DB0AB6">
        <w:rPr>
          <w:rFonts w:eastAsia="Calibri" w:cstheme="minorHAnsi"/>
          <w:bCs/>
          <w:kern w:val="0"/>
          <w:lang w:eastAsia="pl-PL"/>
          <w14:ligatures w14:val="none"/>
        </w:rPr>
        <w:t>7</w:t>
      </w:r>
      <w:r w:rsidRPr="00A04459">
        <w:rPr>
          <w:rFonts w:eastAsia="Calibri" w:cstheme="minorHAnsi"/>
          <w:bCs/>
          <w:kern w:val="0"/>
          <w:lang w:eastAsia="pl-PL"/>
          <w14:ligatures w14:val="none"/>
        </w:rPr>
        <w:t xml:space="preserve"> do Umowy.</w:t>
      </w:r>
    </w:p>
    <w:p w14:paraId="2EB7B3A9" w14:textId="66B324E3" w:rsidR="00385640" w:rsidRPr="00A04459" w:rsidRDefault="006D689E"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 xml:space="preserve">W przypadku nieprzedstawienia przez Wykonawcę w terminach określonych odpowiednio </w:t>
      </w:r>
      <w:r w:rsidR="00C157F0" w:rsidRPr="00A04459">
        <w:rPr>
          <w:rFonts w:eastAsia="Calibri" w:cstheme="minorHAnsi"/>
          <w:kern w:val="0"/>
          <w:lang w:eastAsia="pl-PL"/>
          <w14:ligatures w14:val="none"/>
        </w:rPr>
        <w:br/>
      </w:r>
      <w:r w:rsidRPr="00A04459">
        <w:rPr>
          <w:rFonts w:eastAsia="Calibri" w:cstheme="minorHAnsi"/>
          <w:kern w:val="0"/>
          <w:lang w:eastAsia="pl-PL"/>
          <w14:ligatures w14:val="none"/>
        </w:rPr>
        <w:t>w ust. 2 pkt 2 oświadczenia i dowodów zapłaty wymagalnego wynagrodzenia podwykonawcom i</w:t>
      </w:r>
      <w:r w:rsidR="008F2CE0" w:rsidRPr="00A04459">
        <w:rPr>
          <w:rFonts w:eastAsia="Calibri" w:cstheme="minorHAnsi"/>
          <w:kern w:val="0"/>
          <w:lang w:eastAsia="pl-PL"/>
          <w14:ligatures w14:val="none"/>
        </w:rPr>
        <w:t> </w:t>
      </w:r>
      <w:r w:rsidRPr="00A04459">
        <w:rPr>
          <w:rFonts w:eastAsia="Calibri" w:cstheme="minorHAnsi"/>
          <w:kern w:val="0"/>
          <w:lang w:eastAsia="pl-PL"/>
          <w14:ligatures w14:val="none"/>
        </w:rPr>
        <w:t>dalszym podwykonawcom oraz w ust. 2 pkt 3 oświadczenia i dowodów zapłaty pełnego wynagrodzenia wynikającego z umów zawartych z podwykonawcami i dalszymi podwykonawcami - Zamawiający zastrzega sobie prawo do zatrzymania kwoty należnej podwykonawcom i dalszym podwykonawcom z faktur Wykonawcy w celu dokonania bezpośredniej zapłaty podwykonawcom lub dalszym podwykonawcom</w:t>
      </w:r>
      <w:r w:rsidR="00385640" w:rsidRPr="00A04459">
        <w:rPr>
          <w:rFonts w:eastAsia="Calibri" w:cstheme="minorHAnsi"/>
          <w:kern w:val="0"/>
          <w:lang w:eastAsia="pl-PL"/>
          <w14:ligatures w14:val="none"/>
        </w:rPr>
        <w:t>.</w:t>
      </w:r>
    </w:p>
    <w:p w14:paraId="58741776" w14:textId="45A42480" w:rsidR="00385640" w:rsidRPr="00A04459" w:rsidRDefault="00385640"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Zamawiający w terminie 10 dni od dnia zatrzymania kwot należnych podwykonawcom lub</w:t>
      </w:r>
      <w:r w:rsidR="00AF0848"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dalszym podwykonawcom poinformuje Wykonawcę o zamiarze dokonania bezpośredniej zapłaty podwykonawcom lub dalszym podwykonawcom. Wykonawca w terminie 7 dni od dnia otrzymania ww. informacji może zgłosić Zamawiającemu w formie pisemnej uwagi dotyczące zasadności bezpośredniej zapłaty podwykonawcom lub dalszym podwykonawcom. W uwagach Wykonawca nie może powoływać się na potrącenie roszczeń Wykonawcy względem </w:t>
      </w:r>
      <w:r w:rsidRPr="00A04459">
        <w:rPr>
          <w:rFonts w:eastAsia="Calibri" w:cstheme="minorHAnsi"/>
          <w:kern w:val="0"/>
          <w:lang w:eastAsia="pl-PL"/>
          <w14:ligatures w14:val="none"/>
        </w:rPr>
        <w:lastRenderedPageBreak/>
        <w:t xml:space="preserve">podwykonawcy niezwiązanych z realizacją umowy o podwykonawstwo dotyczącej niniejszej </w:t>
      </w:r>
      <w:r w:rsidR="00055EE7" w:rsidRPr="00A04459">
        <w:rPr>
          <w:rFonts w:eastAsia="Calibri" w:cstheme="minorHAnsi"/>
          <w:kern w:val="0"/>
          <w:lang w:eastAsia="pl-PL"/>
          <w14:ligatures w14:val="none"/>
        </w:rPr>
        <w:t>Umowy</w:t>
      </w:r>
      <w:r w:rsidRPr="00A04459">
        <w:rPr>
          <w:rFonts w:eastAsia="Calibri" w:cstheme="minorHAnsi"/>
          <w:kern w:val="0"/>
          <w:lang w:eastAsia="pl-PL"/>
          <w14:ligatures w14:val="none"/>
        </w:rPr>
        <w:t>.</w:t>
      </w:r>
    </w:p>
    <w:p w14:paraId="78B4E520" w14:textId="40BA8766" w:rsidR="00385640" w:rsidRPr="00A04459" w:rsidRDefault="00385640"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 przypadku zgłoszenia przez Wykonawcę uwag, o których mowa w ust. 4 w terminie 7 dni od</w:t>
      </w:r>
      <w:r w:rsidR="00AF0848" w:rsidRPr="00A04459">
        <w:rPr>
          <w:rFonts w:eastAsia="Calibri" w:cstheme="minorHAnsi"/>
          <w:kern w:val="0"/>
          <w:lang w:eastAsia="pl-PL"/>
          <w14:ligatures w14:val="none"/>
        </w:rPr>
        <w:t> </w:t>
      </w:r>
      <w:r w:rsidRPr="00A04459">
        <w:rPr>
          <w:rFonts w:eastAsia="Calibri" w:cstheme="minorHAnsi"/>
          <w:kern w:val="0"/>
          <w:lang w:eastAsia="pl-PL"/>
          <w14:ligatures w14:val="none"/>
        </w:rPr>
        <w:t>dnia otrzymania informacji od Zamawiającego, Zamawiający może:</w:t>
      </w:r>
    </w:p>
    <w:p w14:paraId="4EC705F8" w14:textId="6F6F2B39" w:rsidR="00385640" w:rsidRPr="00A04459" w:rsidRDefault="00385640" w:rsidP="00A04459">
      <w:pPr>
        <w:numPr>
          <w:ilvl w:val="3"/>
          <w:numId w:val="34"/>
        </w:numPr>
        <w:tabs>
          <w:tab w:val="clear" w:pos="786"/>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nie dokonać bezpośredniej zapłaty wynagrodzenia podwykonawcy lub dalszemu podwykonawcy, jeżeli Wykonawca wykaże niezasadność takiej zapłaty</w:t>
      </w:r>
      <w:r w:rsidR="00925B2D" w:rsidRPr="00A04459">
        <w:rPr>
          <w:rFonts w:eastAsia="Calibri" w:cstheme="minorHAnsi"/>
          <w:kern w:val="0"/>
          <w:lang w:eastAsia="pl-PL"/>
          <w14:ligatures w14:val="none"/>
        </w:rPr>
        <w:t>,</w:t>
      </w:r>
      <w:r w:rsidRPr="00A04459">
        <w:rPr>
          <w:rFonts w:eastAsia="Calibri" w:cstheme="minorHAnsi"/>
          <w:kern w:val="0"/>
          <w:lang w:eastAsia="pl-PL"/>
          <w14:ligatures w14:val="none"/>
        </w:rPr>
        <w:t xml:space="preserve"> albo</w:t>
      </w:r>
    </w:p>
    <w:p w14:paraId="443CD2FC" w14:textId="77777777" w:rsidR="00385640" w:rsidRPr="00A04459" w:rsidRDefault="00385640" w:rsidP="00A04459">
      <w:pPr>
        <w:numPr>
          <w:ilvl w:val="3"/>
          <w:numId w:val="34"/>
        </w:numPr>
        <w:tabs>
          <w:tab w:val="clear" w:pos="786"/>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C76E9DB" w14:textId="77777777" w:rsidR="00385640" w:rsidRPr="00A04459" w:rsidRDefault="00385640" w:rsidP="00A04459">
      <w:pPr>
        <w:numPr>
          <w:ilvl w:val="3"/>
          <w:numId w:val="34"/>
        </w:numPr>
        <w:tabs>
          <w:tab w:val="clear" w:pos="786"/>
        </w:tabs>
        <w:spacing w:before="120" w:after="120" w:line="300" w:lineRule="auto"/>
        <w:ind w:left="567" w:hanging="283"/>
        <w:rPr>
          <w:rFonts w:eastAsia="Calibri" w:cstheme="minorHAnsi"/>
          <w:kern w:val="0"/>
          <w:lang w:eastAsia="pl-PL"/>
          <w14:ligatures w14:val="none"/>
        </w:rPr>
      </w:pPr>
      <w:r w:rsidRPr="00A04459">
        <w:rPr>
          <w:rFonts w:eastAsia="Calibri" w:cstheme="minorHAnsi"/>
          <w:kern w:val="0"/>
          <w:lang w:eastAsia="pl-PL"/>
          <w14:ligatures w14:val="none"/>
        </w:rPr>
        <w:t>dokonać bezpośredniej zapłaty wynagrodzenia podwykonawcy lub dalszemu podwykonawcy, jeżeli podwykonawca lub dalszy podwykonawca wykaże zasadność takiej zapłaty.</w:t>
      </w:r>
    </w:p>
    <w:p w14:paraId="28F66E5F" w14:textId="1B4ACDAE" w:rsidR="00385640" w:rsidRPr="00A04459" w:rsidRDefault="00385640"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10F4F713" w14:textId="77777777" w:rsidR="00385640" w:rsidRPr="00A04459" w:rsidRDefault="00385640"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W przypadku dokonania bezpośredniej zapłaty podwykonawcy lub dalszemu podwykonawcy, Zamawiający potrąci zapłaconą kwotę z wynagrodzenia należnego Wykonawcy.</w:t>
      </w:r>
    </w:p>
    <w:p w14:paraId="20B74F19" w14:textId="5BBC84BF" w:rsidR="00385640" w:rsidRPr="00A04459" w:rsidRDefault="00385640" w:rsidP="00A04459">
      <w:pPr>
        <w:numPr>
          <w:ilvl w:val="0"/>
          <w:numId w:val="43"/>
        </w:numPr>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Zapłata wynagrodzenia bezpośrednio na rachunki bankowe podwykonawców lub dalszych podwykonawców skutkuje wygaśnięciem wszelkich zobowiązań Zamawiającego wobec Wykonawcy z tytułu zapłaty wynagrodzenia do wysokości kwoty zapłaconej bezpośrednio na</w:t>
      </w:r>
      <w:r w:rsidR="00AF0848" w:rsidRPr="00A04459">
        <w:rPr>
          <w:rFonts w:eastAsia="Calibri" w:cstheme="minorHAnsi"/>
          <w:kern w:val="0"/>
          <w:lang w:eastAsia="pl-PL"/>
          <w14:ligatures w14:val="none"/>
        </w:rPr>
        <w:t> </w:t>
      </w:r>
      <w:r w:rsidRPr="00A04459">
        <w:rPr>
          <w:rFonts w:eastAsia="Calibri" w:cstheme="minorHAnsi"/>
          <w:kern w:val="0"/>
          <w:lang w:eastAsia="pl-PL"/>
          <w14:ligatures w14:val="none"/>
        </w:rPr>
        <w:t>rachunki podwykonawców lub dalszych podwykonawców.</w:t>
      </w:r>
    </w:p>
    <w:p w14:paraId="33623897" w14:textId="22F86F12" w:rsidR="00385640" w:rsidRPr="00A04459" w:rsidRDefault="00382EEC" w:rsidP="00A04459">
      <w:pPr>
        <w:numPr>
          <w:ilvl w:val="0"/>
          <w:numId w:val="43"/>
        </w:numPr>
        <w:spacing w:before="120" w:after="120" w:line="300" w:lineRule="auto"/>
        <w:ind w:left="284" w:hanging="284"/>
        <w:rPr>
          <w:rFonts w:eastAsia="Calibri" w:cstheme="minorHAnsi"/>
          <w:bCs/>
          <w:kern w:val="0"/>
          <w:lang w:val="x-none" w:eastAsia="pl-PL"/>
          <w14:ligatures w14:val="none"/>
        </w:rPr>
      </w:pPr>
      <w:r w:rsidRPr="00A04459">
        <w:rPr>
          <w:rFonts w:eastAsia="Calibri" w:cstheme="minorHAnsi"/>
          <w:kern w:val="0"/>
          <w:lang w:val="x-none" w:eastAsia="pl-PL"/>
          <w14:ligatures w14:val="none"/>
        </w:rPr>
        <w:t xml:space="preserve">Płatność wynagrodzenia należnego Wykonawcy każdorazowo dokonana będzie przez Zamawiającego w terminie 21 dni od daty wpływu lub złożenia w kancelarii Zamawiającego przy ul. Hożej 13a w Warszawie prawidłowo wystawionej faktury VAT albo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(Dz. U. z 2020 r. poz. 1666 z późn. zm.) albo otrzymania faktury elektronicznej w formacie PDF na adres e-mail Zamawiającego: kontakt@zzw.waw.pl, </w:t>
      </w:r>
      <w:r w:rsidR="004D1565">
        <w:rPr>
          <w:rFonts w:eastAsia="Calibri" w:cstheme="minorHAnsi"/>
          <w:kern w:val="0"/>
          <w:lang w:val="x-none" w:eastAsia="pl-PL"/>
          <w14:ligatures w14:val="none"/>
        </w:rPr>
        <w:br/>
      </w:r>
      <w:r w:rsidRPr="00A04459">
        <w:rPr>
          <w:rFonts w:eastAsia="Calibri" w:cstheme="minorHAnsi"/>
          <w:kern w:val="0"/>
          <w:lang w:val="x-none" w:eastAsia="pl-PL"/>
          <w14:ligatures w14:val="none"/>
        </w:rPr>
        <w:t>z zastrzeżeniem</w:t>
      </w:r>
      <w:r w:rsidR="00385640" w:rsidRPr="00A04459">
        <w:rPr>
          <w:rFonts w:eastAsia="Calibri" w:cstheme="minorHAnsi"/>
          <w:kern w:val="0"/>
          <w:lang w:eastAsia="pl-PL"/>
          <w14:ligatures w14:val="none"/>
        </w:rPr>
        <w:t xml:space="preserve"> ust. 1</w:t>
      </w:r>
      <w:r w:rsidR="00757BDB" w:rsidRPr="00A04459">
        <w:rPr>
          <w:rFonts w:eastAsia="Calibri" w:cstheme="minorHAnsi"/>
          <w:kern w:val="0"/>
          <w:lang w:eastAsia="pl-PL"/>
          <w14:ligatures w14:val="none"/>
        </w:rPr>
        <w:t xml:space="preserve">2 </w:t>
      </w:r>
      <w:r w:rsidR="00385640" w:rsidRPr="00A04459">
        <w:rPr>
          <w:rFonts w:eastAsia="Calibri" w:cstheme="minorHAnsi"/>
          <w:kern w:val="0"/>
          <w:lang w:eastAsia="pl-PL"/>
          <w14:ligatures w14:val="none"/>
        </w:rPr>
        <w:t>poniżej.</w:t>
      </w:r>
    </w:p>
    <w:p w14:paraId="5A21CFC5" w14:textId="23479BA4" w:rsidR="00385640" w:rsidRPr="00A04459" w:rsidRDefault="004D1565" w:rsidP="0010571C">
      <w:pPr>
        <w:numPr>
          <w:ilvl w:val="0"/>
          <w:numId w:val="43"/>
        </w:numPr>
        <w:spacing w:before="120" w:after="120" w:line="300" w:lineRule="auto"/>
        <w:ind w:left="284" w:hanging="284"/>
        <w:rPr>
          <w:rFonts w:eastAsia="Calibri" w:cstheme="minorHAnsi"/>
          <w:bCs/>
          <w:kern w:val="0"/>
          <w:lang w:val="x-none" w:eastAsia="pl-PL"/>
          <w14:ligatures w14:val="none"/>
        </w:rPr>
      </w:pPr>
      <w:r>
        <w:rPr>
          <w:rFonts w:eastAsia="Calibri" w:cstheme="minorHAnsi"/>
          <w:kern w:val="0"/>
          <w:lang w:val="x-none" w:eastAsia="pl-PL"/>
          <w14:ligatures w14:val="none"/>
        </w:rPr>
        <w:t xml:space="preserve"> </w:t>
      </w:r>
      <w:r w:rsidR="00385640" w:rsidRPr="00A04459">
        <w:rPr>
          <w:rFonts w:eastAsia="Calibri" w:cstheme="minorHAnsi"/>
          <w:kern w:val="0"/>
          <w:lang w:val="x-none" w:eastAsia="pl-PL"/>
          <w14:ligatures w14:val="none"/>
        </w:rPr>
        <w:t>Za dzień zapłaty uznaje się datę obciążenia rachunku bankowego Zamawiającego.</w:t>
      </w:r>
    </w:p>
    <w:p w14:paraId="5E2CAD61" w14:textId="6478DEA8" w:rsidR="00385640" w:rsidRPr="00A04459" w:rsidRDefault="004D1565" w:rsidP="0010571C">
      <w:pPr>
        <w:numPr>
          <w:ilvl w:val="0"/>
          <w:numId w:val="43"/>
        </w:numPr>
        <w:spacing w:before="120" w:after="120" w:line="300" w:lineRule="auto"/>
        <w:ind w:left="284" w:hanging="284"/>
        <w:rPr>
          <w:rFonts w:eastAsia="Calibri" w:cstheme="minorHAnsi"/>
          <w:bCs/>
          <w:kern w:val="0"/>
          <w:lang w:val="x-none" w:eastAsia="pl-PL"/>
          <w14:ligatures w14:val="none"/>
        </w:rPr>
      </w:pPr>
      <w:r>
        <w:rPr>
          <w:rFonts w:eastAsia="Calibri" w:cstheme="minorHAnsi"/>
          <w:kern w:val="0"/>
          <w:lang w:eastAsia="pl-PL"/>
          <w14:ligatures w14:val="none"/>
        </w:rPr>
        <w:t xml:space="preserve"> </w:t>
      </w:r>
      <w:r w:rsidR="00385640" w:rsidRPr="00A04459">
        <w:rPr>
          <w:rFonts w:eastAsia="Calibri" w:cstheme="minorHAnsi"/>
          <w:kern w:val="0"/>
          <w:lang w:eastAsia="pl-PL"/>
          <w14:ligatures w14:val="none"/>
        </w:rPr>
        <w:t>Wykonawca zapewnia autentyczność pochodzenia, integralność treści oraz czytelność faktury elektronicznej.</w:t>
      </w:r>
    </w:p>
    <w:p w14:paraId="730442E5" w14:textId="40D22D63" w:rsidR="00385640" w:rsidRPr="00A04459" w:rsidRDefault="00385640" w:rsidP="0010571C">
      <w:pPr>
        <w:numPr>
          <w:ilvl w:val="0"/>
          <w:numId w:val="43"/>
        </w:numPr>
        <w:spacing w:before="120" w:after="120" w:line="300" w:lineRule="auto"/>
        <w:ind w:left="284" w:hanging="284"/>
        <w:rPr>
          <w:rFonts w:eastAsia="Calibri" w:cstheme="minorHAnsi"/>
          <w:bCs/>
          <w:kern w:val="0"/>
          <w:lang w:val="x-none" w:eastAsia="pl-PL"/>
          <w14:ligatures w14:val="none"/>
        </w:rPr>
      </w:pPr>
      <w:r w:rsidRPr="00A04459">
        <w:rPr>
          <w:rFonts w:eastAsia="Calibri" w:cstheme="minorHAnsi"/>
          <w:noProof/>
          <w:kern w:val="0"/>
          <w:lang w:eastAsia="pl-PL"/>
          <w14:ligatures w14:val="none"/>
        </w:rPr>
        <w:drawing>
          <wp:anchor distT="0" distB="0" distL="114300" distR="114300" simplePos="0" relativeHeight="251658243" behindDoc="0" locked="0" layoutInCell="1" allowOverlap="0" wp14:anchorId="4C442D9E" wp14:editId="4AF209FF">
            <wp:simplePos x="0" y="0"/>
            <wp:positionH relativeFrom="page">
              <wp:posOffset>494030</wp:posOffset>
            </wp:positionH>
            <wp:positionV relativeFrom="page">
              <wp:posOffset>9141460</wp:posOffset>
            </wp:positionV>
            <wp:extent cx="12065" cy="6350"/>
            <wp:effectExtent l="0" t="0" r="0" b="0"/>
            <wp:wrapTopAndBottom/>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D1565">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Za datę otrzymania faktury elektronicznej przez Zamawiającego uznaje się datę wpływu faktury </w:t>
      </w:r>
      <w:r w:rsidRPr="00A04459">
        <w:rPr>
          <w:rFonts w:eastAsia="Calibri" w:cstheme="minorHAnsi"/>
          <w:noProof/>
          <w:kern w:val="0"/>
          <w:lang w:eastAsia="pl-PL"/>
          <w14:ligatures w14:val="none"/>
        </w:rPr>
        <w:drawing>
          <wp:inline distT="0" distB="0" distL="0" distR="0" wp14:anchorId="2D7B91F4" wp14:editId="789B0E7C">
            <wp:extent cx="7620" cy="1524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inline>
        </w:drawing>
      </w:r>
      <w:r w:rsidRPr="00A04459">
        <w:rPr>
          <w:rFonts w:eastAsia="Calibri" w:cstheme="minorHAnsi"/>
          <w:kern w:val="0"/>
          <w:lang w:eastAsia="pl-PL"/>
          <w14:ligatures w14:val="none"/>
        </w:rPr>
        <w:t>elektronicznej w formacie PDF do skrzynki odbiorczej poczty elektronicznej Zamawiającego wskazanej w ust. 9 powyżej.</w:t>
      </w:r>
    </w:p>
    <w:p w14:paraId="64F05173" w14:textId="12AED7D5" w:rsidR="001E76C1" w:rsidRPr="00A04459" w:rsidRDefault="00D31766" w:rsidP="00D31766">
      <w:pPr>
        <w:numPr>
          <w:ilvl w:val="0"/>
          <w:numId w:val="43"/>
        </w:numPr>
        <w:spacing w:before="120" w:after="120" w:line="300" w:lineRule="auto"/>
        <w:ind w:left="284" w:hanging="284"/>
        <w:rPr>
          <w:rFonts w:cstheme="minorHAnsi"/>
        </w:rPr>
      </w:pPr>
      <w:r>
        <w:rPr>
          <w:rFonts w:cstheme="minorHAnsi"/>
        </w:rPr>
        <w:t xml:space="preserve"> </w:t>
      </w:r>
      <w:r w:rsidR="001E76C1" w:rsidRPr="00A04459">
        <w:rPr>
          <w:rFonts w:cstheme="minorHAnsi"/>
        </w:rPr>
        <w:t xml:space="preserve">Wykonawca każdorazowo umieści na fakturze numer umowy oraz następujące dane: </w:t>
      </w:r>
    </w:p>
    <w:p w14:paraId="727182EA" w14:textId="77777777" w:rsidR="001E76C1" w:rsidRPr="00A04459" w:rsidRDefault="001E76C1" w:rsidP="00A04459">
      <w:pPr>
        <w:spacing w:before="120" w:after="120" w:line="300" w:lineRule="auto"/>
        <w:ind w:left="142" w:firstLine="566"/>
        <w:rPr>
          <w:rFonts w:cstheme="minorHAnsi"/>
        </w:rPr>
      </w:pPr>
      <w:r w:rsidRPr="00A04459">
        <w:rPr>
          <w:rFonts w:cstheme="minorHAnsi"/>
        </w:rPr>
        <w:lastRenderedPageBreak/>
        <w:t>1)</w:t>
      </w:r>
      <w:r w:rsidRPr="00A04459">
        <w:rPr>
          <w:rFonts w:cstheme="minorHAnsi"/>
        </w:rPr>
        <w:tab/>
        <w:t xml:space="preserve">Nabywca: </w:t>
      </w:r>
    </w:p>
    <w:p w14:paraId="07B8388F" w14:textId="77777777" w:rsidR="001E76C1" w:rsidRPr="00A04459" w:rsidRDefault="001E76C1" w:rsidP="00A04459">
      <w:pPr>
        <w:spacing w:before="120" w:after="120" w:line="300" w:lineRule="auto"/>
        <w:ind w:left="142" w:firstLine="566"/>
        <w:rPr>
          <w:rFonts w:cstheme="minorHAnsi"/>
        </w:rPr>
      </w:pPr>
      <w:r w:rsidRPr="00A04459">
        <w:rPr>
          <w:rFonts w:cstheme="minorHAnsi"/>
        </w:rPr>
        <w:t>Miasto Stołeczne Warszawa</w:t>
      </w:r>
    </w:p>
    <w:p w14:paraId="415E68A4" w14:textId="77777777" w:rsidR="001E76C1" w:rsidRPr="00A04459" w:rsidRDefault="001E76C1" w:rsidP="00A04459">
      <w:pPr>
        <w:spacing w:before="120" w:after="120" w:line="300" w:lineRule="auto"/>
        <w:ind w:left="142" w:firstLine="566"/>
        <w:rPr>
          <w:rFonts w:cstheme="minorHAnsi"/>
        </w:rPr>
      </w:pPr>
      <w:r w:rsidRPr="00A04459">
        <w:rPr>
          <w:rFonts w:cstheme="minorHAnsi"/>
        </w:rPr>
        <w:t>Plac Bankowy 3/5</w:t>
      </w:r>
    </w:p>
    <w:p w14:paraId="5DE1393D" w14:textId="77777777" w:rsidR="001E76C1" w:rsidRPr="00A04459" w:rsidRDefault="001E76C1" w:rsidP="00A04459">
      <w:pPr>
        <w:spacing w:before="120" w:after="120" w:line="300" w:lineRule="auto"/>
        <w:ind w:left="142" w:firstLine="566"/>
        <w:rPr>
          <w:rFonts w:cstheme="minorHAnsi"/>
        </w:rPr>
      </w:pPr>
      <w:r w:rsidRPr="00A04459">
        <w:rPr>
          <w:rFonts w:cstheme="minorHAnsi"/>
        </w:rPr>
        <w:t>00-950 Warszawa</w:t>
      </w:r>
    </w:p>
    <w:p w14:paraId="245DB4F3" w14:textId="77777777" w:rsidR="001E76C1" w:rsidRPr="00A04459" w:rsidRDefault="001E76C1" w:rsidP="00A04459">
      <w:pPr>
        <w:spacing w:before="120" w:after="120" w:line="300" w:lineRule="auto"/>
        <w:ind w:left="142" w:firstLine="566"/>
        <w:rPr>
          <w:rFonts w:cstheme="minorHAnsi"/>
        </w:rPr>
      </w:pPr>
      <w:r w:rsidRPr="00A04459">
        <w:rPr>
          <w:rFonts w:cstheme="minorHAnsi"/>
        </w:rPr>
        <w:t>NIP: 525-22-48-481</w:t>
      </w:r>
    </w:p>
    <w:p w14:paraId="39F3954F" w14:textId="77777777" w:rsidR="001E76C1" w:rsidRPr="00A04459" w:rsidRDefault="001E76C1" w:rsidP="00A04459">
      <w:pPr>
        <w:spacing w:before="120" w:after="120" w:line="300" w:lineRule="auto"/>
        <w:ind w:left="142" w:firstLine="566"/>
        <w:rPr>
          <w:rFonts w:cstheme="minorHAnsi"/>
        </w:rPr>
      </w:pPr>
      <w:r w:rsidRPr="00A04459">
        <w:rPr>
          <w:rFonts w:cstheme="minorHAnsi"/>
        </w:rPr>
        <w:t>2)</w:t>
      </w:r>
      <w:r w:rsidRPr="00A04459">
        <w:rPr>
          <w:rFonts w:cstheme="minorHAnsi"/>
        </w:rPr>
        <w:tab/>
        <w:t>Odbiorca/Płatnik faktury/(Podmiot 3</w:t>
      </w:r>
      <w:r w:rsidRPr="00A04459">
        <w:rPr>
          <w:rFonts w:cstheme="minorHAnsi"/>
          <w:vertAlign w:val="superscript"/>
        </w:rPr>
        <w:footnoteReference w:id="3"/>
      </w:r>
      <w:r w:rsidRPr="00A04459">
        <w:rPr>
          <w:rFonts w:cstheme="minorHAnsi"/>
        </w:rPr>
        <w:t xml:space="preserve">): </w:t>
      </w:r>
    </w:p>
    <w:p w14:paraId="50B3D908" w14:textId="77777777" w:rsidR="001E76C1" w:rsidRPr="00A04459" w:rsidRDefault="001E76C1" w:rsidP="00A04459">
      <w:pPr>
        <w:spacing w:before="120" w:after="120" w:line="300" w:lineRule="auto"/>
        <w:ind w:left="142" w:firstLine="566"/>
        <w:rPr>
          <w:rFonts w:cstheme="minorHAnsi"/>
        </w:rPr>
      </w:pPr>
      <w:r w:rsidRPr="00A04459">
        <w:rPr>
          <w:rFonts w:cstheme="minorHAnsi"/>
        </w:rPr>
        <w:t>Zarząd Zieleni m.st. Warszawy</w:t>
      </w:r>
    </w:p>
    <w:p w14:paraId="1E99DFE0" w14:textId="77777777" w:rsidR="001E76C1" w:rsidRPr="00A04459" w:rsidRDefault="001E76C1" w:rsidP="00A04459">
      <w:pPr>
        <w:spacing w:before="120" w:after="120" w:line="300" w:lineRule="auto"/>
        <w:ind w:left="142" w:firstLine="566"/>
        <w:rPr>
          <w:rFonts w:cstheme="minorHAnsi"/>
        </w:rPr>
      </w:pPr>
      <w:r w:rsidRPr="00A04459">
        <w:rPr>
          <w:rFonts w:cstheme="minorHAnsi"/>
        </w:rPr>
        <w:t>ul. Hoża 13A</w:t>
      </w:r>
    </w:p>
    <w:p w14:paraId="102E514C" w14:textId="77777777" w:rsidR="001E76C1" w:rsidRPr="00A04459" w:rsidRDefault="001E76C1" w:rsidP="00A04459">
      <w:pPr>
        <w:spacing w:before="120" w:after="120" w:line="300" w:lineRule="auto"/>
        <w:ind w:left="142" w:firstLine="566"/>
        <w:rPr>
          <w:rFonts w:cstheme="minorHAnsi"/>
        </w:rPr>
      </w:pPr>
      <w:r w:rsidRPr="00A04459">
        <w:rPr>
          <w:rFonts w:cstheme="minorHAnsi"/>
        </w:rPr>
        <w:t>00-528 Warszawa</w:t>
      </w:r>
    </w:p>
    <w:p w14:paraId="5BF17792" w14:textId="77777777" w:rsidR="001E76C1" w:rsidRPr="00A04459" w:rsidRDefault="001E76C1" w:rsidP="00A04459">
      <w:pPr>
        <w:spacing w:before="120" w:after="120" w:line="300" w:lineRule="auto"/>
        <w:ind w:left="142" w:firstLine="566"/>
        <w:rPr>
          <w:rFonts w:cstheme="minorHAnsi"/>
        </w:rPr>
      </w:pPr>
      <w:r w:rsidRPr="00A04459">
        <w:rPr>
          <w:rFonts w:cstheme="minorHAnsi"/>
        </w:rPr>
        <w:t>NIP 5213748392</w:t>
      </w:r>
    </w:p>
    <w:p w14:paraId="211EB867" w14:textId="1BE4A992" w:rsidR="00385640" w:rsidRPr="00A04459" w:rsidRDefault="00422719" w:rsidP="0010571C">
      <w:pPr>
        <w:numPr>
          <w:ilvl w:val="0"/>
          <w:numId w:val="43"/>
        </w:numPr>
        <w:spacing w:before="120" w:after="120" w:line="300" w:lineRule="auto"/>
        <w:ind w:left="284" w:hanging="284"/>
        <w:rPr>
          <w:rFonts w:cstheme="minorHAnsi"/>
        </w:rPr>
      </w:pPr>
      <w:r>
        <w:rPr>
          <w:rFonts w:eastAsia="Calibri" w:cstheme="minorHAnsi"/>
          <w:bCs/>
          <w:kern w:val="0"/>
          <w:lang w:eastAsia="pl-PL"/>
          <w14:ligatures w14:val="none"/>
        </w:rPr>
        <w:t xml:space="preserve"> </w:t>
      </w:r>
      <w:r w:rsidR="00385640" w:rsidRPr="00A04459">
        <w:rPr>
          <w:rFonts w:eastAsia="Calibri" w:cstheme="minorHAnsi"/>
          <w:bCs/>
          <w:kern w:val="0"/>
          <w:lang w:eastAsia="pl-PL"/>
          <w14:ligatures w14:val="none"/>
        </w:rPr>
        <w:t xml:space="preserve">Zmiana wskazanych powyżej danych odbiorcy i płatnika, a także adresu e-mail Zamawiającego, na który ma zostać dostarczona faktura, nie będzie stanowić podstawy do zmiany </w:t>
      </w:r>
      <w:r w:rsidR="00055EE7" w:rsidRPr="00A04459">
        <w:rPr>
          <w:rFonts w:eastAsia="Calibri" w:cstheme="minorHAnsi"/>
          <w:bCs/>
          <w:kern w:val="0"/>
          <w:lang w:eastAsia="pl-PL"/>
          <w14:ligatures w14:val="none"/>
        </w:rPr>
        <w:t xml:space="preserve">Umowy </w:t>
      </w:r>
      <w:r w:rsidR="00385640" w:rsidRPr="00A04459">
        <w:rPr>
          <w:rFonts w:eastAsia="Calibri" w:cstheme="minorHAnsi"/>
          <w:bCs/>
          <w:kern w:val="0"/>
          <w:lang w:eastAsia="pl-PL"/>
          <w14:ligatures w14:val="none"/>
        </w:rPr>
        <w:t xml:space="preserve">i nie </w:t>
      </w:r>
      <w:r w:rsidR="00385640" w:rsidRPr="00A04459">
        <w:rPr>
          <w:rFonts w:cstheme="minorHAnsi"/>
        </w:rPr>
        <w:t>będzie wymagać sporządzenia aneksu.</w:t>
      </w:r>
    </w:p>
    <w:p w14:paraId="75E559F9" w14:textId="0CF70813" w:rsidR="004442A0" w:rsidRPr="00A04459" w:rsidRDefault="00422719" w:rsidP="00A04459">
      <w:pPr>
        <w:pStyle w:val="Akapitzlist"/>
        <w:numPr>
          <w:ilvl w:val="0"/>
          <w:numId w:val="43"/>
        </w:numPr>
        <w:spacing w:before="120" w:after="120" w:line="300" w:lineRule="auto"/>
        <w:ind w:left="284" w:hanging="284"/>
        <w:rPr>
          <w:rFonts w:asciiTheme="minorHAnsi" w:hAnsiTheme="minorHAnsi" w:cstheme="minorHAnsi"/>
          <w:sz w:val="22"/>
          <w:szCs w:val="22"/>
        </w:rPr>
      </w:pPr>
      <w:r>
        <w:rPr>
          <w:rFonts w:asciiTheme="minorHAnsi" w:eastAsiaTheme="minorHAnsi" w:hAnsiTheme="minorHAnsi" w:cstheme="minorHAnsi"/>
          <w:kern w:val="2"/>
          <w:sz w:val="22"/>
          <w:szCs w:val="22"/>
          <w:lang w:eastAsia="en-US"/>
          <w14:ligatures w14:val="standardContextual"/>
        </w:rPr>
        <w:t xml:space="preserve"> </w:t>
      </w:r>
      <w:r w:rsidR="004442A0" w:rsidRPr="00A04459">
        <w:rPr>
          <w:rFonts w:asciiTheme="minorHAnsi" w:eastAsiaTheme="minorHAnsi" w:hAnsiTheme="minorHAnsi" w:cstheme="minorHAnsi"/>
          <w:kern w:val="2"/>
          <w:sz w:val="22"/>
          <w:szCs w:val="22"/>
          <w:lang w:eastAsia="en-US"/>
          <w14:ligatures w14:val="standardContextual"/>
        </w:rPr>
        <w:t>Zamawiający oświadcza, że:</w:t>
      </w:r>
    </w:p>
    <w:p w14:paraId="7AB9AE6C" w14:textId="77777777" w:rsidR="004442A0" w:rsidRPr="00A04459" w:rsidRDefault="004442A0" w:rsidP="00A04459">
      <w:pPr>
        <w:numPr>
          <w:ilvl w:val="0"/>
          <w:numId w:val="48"/>
        </w:numPr>
        <w:spacing w:before="120" w:after="120" w:line="300" w:lineRule="auto"/>
        <w:rPr>
          <w:rFonts w:cstheme="minorHAnsi"/>
        </w:rPr>
      </w:pPr>
      <w:r w:rsidRPr="00A04459">
        <w:rPr>
          <w:rFonts w:cstheme="minorHAnsi"/>
        </w:rPr>
        <w:t>wyraża zgodę na przesyłanie faktur w formie elektronicznej, wystawionych przez Wykonawcę zgodnie z obowiązującymi przepisami prawa i postanowieniami niniejszej umowy,</w:t>
      </w:r>
    </w:p>
    <w:p w14:paraId="406566F0" w14:textId="77777777" w:rsidR="004442A0" w:rsidRPr="00A04459" w:rsidRDefault="004442A0" w:rsidP="00A04459">
      <w:pPr>
        <w:numPr>
          <w:ilvl w:val="0"/>
          <w:numId w:val="48"/>
        </w:numPr>
        <w:spacing w:before="120" w:after="120" w:line="300" w:lineRule="auto"/>
        <w:rPr>
          <w:rFonts w:cstheme="minorHAnsi"/>
        </w:rPr>
      </w:pPr>
      <w:r w:rsidRPr="00A04459">
        <w:rPr>
          <w:rFonts w:cstheme="minorHAnsi"/>
        </w:rPr>
        <w:t>w przypadku, gdy Wykonawca stanie się podatnikiem podatku od towarów i usług to dokona płatności za wykonany Przedmiot umowy z zastosowaniem mechanizmu podzielonej płatności/ że płatność za wykonany Przedmiot Umowy dokonana będzie z zastosowaniem mechanizmu podzielonej płatności</w:t>
      </w:r>
      <w:r w:rsidRPr="00A04459">
        <w:rPr>
          <w:rFonts w:cstheme="minorHAnsi"/>
          <w:vertAlign w:val="superscript"/>
        </w:rPr>
        <w:footnoteReference w:id="4"/>
      </w:r>
      <w:r w:rsidRPr="00A04459">
        <w:rPr>
          <w:rFonts w:cstheme="minorHAnsi"/>
          <w:vertAlign w:val="superscript"/>
        </w:rPr>
        <w:t xml:space="preserve"> </w:t>
      </w:r>
      <w:r w:rsidRPr="00A04459">
        <w:rPr>
          <w:rFonts w:cstheme="minorHAnsi"/>
        </w:rPr>
        <w:t>,</w:t>
      </w:r>
    </w:p>
    <w:p w14:paraId="0D2AC8DA" w14:textId="77777777" w:rsidR="004442A0" w:rsidRPr="00A04459" w:rsidRDefault="004442A0" w:rsidP="00A04459">
      <w:pPr>
        <w:numPr>
          <w:ilvl w:val="0"/>
          <w:numId w:val="48"/>
        </w:numPr>
        <w:spacing w:before="120" w:after="120" w:line="300" w:lineRule="auto"/>
        <w:rPr>
          <w:rFonts w:cstheme="minorHAnsi"/>
        </w:rPr>
      </w:pPr>
      <w:r w:rsidRPr="00A04459">
        <w:rPr>
          <w:rFonts w:cstheme="minorHAnsi"/>
        </w:rPr>
        <w:t>posiada status dużego przedsiębiorcy w rozumieniu art. 4 pkt 6 ustawy z dnia 08 marca 2013 r. o przeciwdziałaniu nadmiernym opóźnieniom w transakcjach handlowych (Dz. U. 2023 r., poz. 1790 t.j.).</w:t>
      </w:r>
    </w:p>
    <w:p w14:paraId="3D68077F" w14:textId="1F0BF894" w:rsidR="004442A0" w:rsidRPr="00A04459" w:rsidRDefault="0010571C" w:rsidP="00D31766">
      <w:pPr>
        <w:pStyle w:val="Akapitzlist"/>
        <w:numPr>
          <w:ilvl w:val="0"/>
          <w:numId w:val="43"/>
        </w:numPr>
        <w:spacing w:before="120" w:after="120" w:line="300" w:lineRule="auto"/>
        <w:ind w:left="284" w:hanging="284"/>
        <w:rPr>
          <w:rFonts w:asciiTheme="minorHAnsi" w:hAnsiTheme="minorHAnsi" w:cstheme="minorHAnsi"/>
          <w:sz w:val="22"/>
          <w:szCs w:val="22"/>
        </w:rPr>
      </w:pPr>
      <w:r>
        <w:rPr>
          <w:rFonts w:asciiTheme="minorHAnsi" w:eastAsiaTheme="minorHAnsi" w:hAnsiTheme="minorHAnsi" w:cstheme="minorHAnsi"/>
          <w:kern w:val="2"/>
          <w:sz w:val="22"/>
          <w:szCs w:val="22"/>
          <w:lang w:eastAsia="en-US"/>
          <w14:ligatures w14:val="standardContextual"/>
        </w:rPr>
        <w:t xml:space="preserve"> </w:t>
      </w:r>
      <w:r w:rsidR="004442A0" w:rsidRPr="00A04459">
        <w:rPr>
          <w:rFonts w:asciiTheme="minorHAnsi" w:eastAsiaTheme="minorHAnsi" w:hAnsiTheme="minorHAnsi" w:cstheme="minorHAnsi"/>
          <w:kern w:val="2"/>
          <w:sz w:val="22"/>
          <w:szCs w:val="22"/>
          <w:lang w:eastAsia="en-US"/>
          <w14:ligatures w14:val="standardContextual"/>
        </w:rPr>
        <w:t>Wykonawca oświadcza, że:</w:t>
      </w:r>
    </w:p>
    <w:p w14:paraId="5AF464BB" w14:textId="77777777" w:rsidR="004442A0" w:rsidRPr="00A04459" w:rsidRDefault="004442A0" w:rsidP="00A04459">
      <w:pPr>
        <w:numPr>
          <w:ilvl w:val="1"/>
          <w:numId w:val="1"/>
        </w:numPr>
        <w:tabs>
          <w:tab w:val="num" w:pos="1440"/>
        </w:tabs>
        <w:spacing w:before="120" w:after="120" w:line="300" w:lineRule="auto"/>
        <w:ind w:left="851" w:hanging="426"/>
        <w:rPr>
          <w:rFonts w:cstheme="minorHAnsi"/>
          <w:bCs/>
          <w:iCs/>
        </w:rPr>
      </w:pPr>
      <w:r w:rsidRPr="00A04459">
        <w:rPr>
          <w:rFonts w:cstheme="minorHAnsi"/>
        </w:rPr>
        <w:t>faktury elektroniczne będą przesyłane z następującego adresu e-mail: …………………………….</w:t>
      </w:r>
    </w:p>
    <w:p w14:paraId="6CC952B7" w14:textId="77777777" w:rsidR="004442A0" w:rsidRPr="00A04459" w:rsidRDefault="004442A0" w:rsidP="00A04459">
      <w:pPr>
        <w:numPr>
          <w:ilvl w:val="1"/>
          <w:numId w:val="1"/>
        </w:numPr>
        <w:tabs>
          <w:tab w:val="num" w:pos="1440"/>
        </w:tabs>
        <w:spacing w:before="120" w:after="120" w:line="300" w:lineRule="auto"/>
        <w:ind w:left="851" w:hanging="426"/>
        <w:rPr>
          <w:rFonts w:cstheme="minorHAnsi"/>
          <w:bCs/>
          <w:iCs/>
        </w:rPr>
      </w:pPr>
      <w:r w:rsidRPr="00A04459">
        <w:rPr>
          <w:rFonts w:cstheme="minorHAnsi"/>
          <w:bCs/>
          <w:iCs/>
          <w:lang w:val="x-none"/>
        </w:rPr>
        <w:t>wskaz</w:t>
      </w:r>
      <w:r w:rsidRPr="00A04459">
        <w:rPr>
          <w:rFonts w:cstheme="minorHAnsi"/>
          <w:bCs/>
          <w:iCs/>
        </w:rPr>
        <w:t>a</w:t>
      </w:r>
      <w:r w:rsidRPr="00A04459">
        <w:rPr>
          <w:rFonts w:cstheme="minorHAnsi"/>
          <w:bCs/>
          <w:iCs/>
          <w:lang w:val="x-none"/>
        </w:rPr>
        <w:t>ny</w:t>
      </w:r>
      <w:r w:rsidRPr="00A04459">
        <w:rPr>
          <w:rFonts w:cstheme="minorHAnsi"/>
          <w:bCs/>
          <w:iCs/>
        </w:rPr>
        <w:t xml:space="preserve"> </w:t>
      </w:r>
      <w:r w:rsidRPr="00A04459">
        <w:rPr>
          <w:rFonts w:cstheme="minorHAnsi"/>
          <w:bCs/>
          <w:iCs/>
          <w:lang w:val="x-none"/>
        </w:rPr>
        <w:t>w fakturze rachunek bankowy jest rachunkiem rozliczeniowym, służącym wyłącznie w</w:t>
      </w:r>
      <w:r w:rsidRPr="00A04459">
        <w:rPr>
          <w:rFonts w:cstheme="minorHAnsi"/>
          <w:bCs/>
          <w:iCs/>
        </w:rPr>
        <w:t> </w:t>
      </w:r>
      <w:r w:rsidRPr="00A04459">
        <w:rPr>
          <w:rFonts w:cstheme="minorHAnsi"/>
          <w:bCs/>
          <w:iCs/>
          <w:lang w:val="x-none"/>
        </w:rPr>
        <w:t>celu rozliczeń z tytułu prowadzonej przez niego działalności gospodarczej</w:t>
      </w:r>
      <w:r w:rsidRPr="00A04459">
        <w:rPr>
          <w:rFonts w:cstheme="minorHAnsi"/>
          <w:bCs/>
          <w:iCs/>
          <w:vertAlign w:val="superscript"/>
          <w:lang w:val="x-none"/>
        </w:rPr>
        <w:footnoteReference w:id="5"/>
      </w:r>
      <w:r w:rsidRPr="00A04459">
        <w:rPr>
          <w:rFonts w:cstheme="minorHAnsi"/>
          <w:bCs/>
          <w:iCs/>
        </w:rPr>
        <w:t>,</w:t>
      </w:r>
    </w:p>
    <w:p w14:paraId="02772F32" w14:textId="77777777" w:rsidR="004442A0" w:rsidRPr="00A04459" w:rsidRDefault="004442A0" w:rsidP="00A04459">
      <w:pPr>
        <w:numPr>
          <w:ilvl w:val="1"/>
          <w:numId w:val="1"/>
        </w:numPr>
        <w:tabs>
          <w:tab w:val="num" w:pos="1440"/>
        </w:tabs>
        <w:spacing w:before="120" w:after="120" w:line="300" w:lineRule="auto"/>
        <w:ind w:left="851" w:hanging="426"/>
        <w:rPr>
          <w:rFonts w:cstheme="minorHAnsi"/>
          <w:bCs/>
          <w:iCs/>
        </w:rPr>
      </w:pPr>
      <w:r w:rsidRPr="00A04459">
        <w:rPr>
          <w:rFonts w:cstheme="minorHAnsi"/>
        </w:rPr>
        <w:lastRenderedPageBreak/>
        <w:t>nie posiada statusu / posiada status</w:t>
      </w:r>
      <w:r w:rsidRPr="00A04459">
        <w:rPr>
          <w:rFonts w:cstheme="minorHAnsi"/>
          <w:vertAlign w:val="superscript"/>
        </w:rPr>
        <w:footnoteReference w:id="6"/>
      </w:r>
      <w:r w:rsidRPr="00A04459">
        <w:rPr>
          <w:rFonts w:cstheme="minorHAnsi"/>
        </w:rPr>
        <w:t xml:space="preserve"> dużego przedsiębiorcy w rozumieniu art. 4 pkt 6 ustawy z dnia 8 marca 2013 r. o przeciwdziałaniu nadmiernym opóźnieniom w transakcjach handlowych</w:t>
      </w:r>
      <w:r w:rsidRPr="00A04459">
        <w:rPr>
          <w:rFonts w:cstheme="minorHAnsi"/>
          <w:bCs/>
          <w:iCs/>
        </w:rPr>
        <w:t>,</w:t>
      </w:r>
    </w:p>
    <w:p w14:paraId="315A3641" w14:textId="77777777" w:rsidR="004442A0" w:rsidRPr="00A04459" w:rsidRDefault="004442A0" w:rsidP="00A04459">
      <w:pPr>
        <w:numPr>
          <w:ilvl w:val="1"/>
          <w:numId w:val="1"/>
        </w:numPr>
        <w:tabs>
          <w:tab w:val="num" w:pos="1440"/>
        </w:tabs>
        <w:spacing w:before="120" w:after="120" w:line="300" w:lineRule="auto"/>
        <w:ind w:left="851" w:hanging="426"/>
        <w:rPr>
          <w:rFonts w:cstheme="minorHAnsi"/>
          <w:bCs/>
          <w:iCs/>
        </w:rPr>
      </w:pPr>
      <w:r w:rsidRPr="00A04459">
        <w:rPr>
          <w:rFonts w:cstheme="minorHAnsi"/>
          <w:bCs/>
        </w:rPr>
        <w:t>jest/nie jest</w:t>
      </w:r>
      <w:r w:rsidRPr="00A04459">
        <w:rPr>
          <w:rFonts w:cstheme="minorHAnsi"/>
          <w:bCs/>
          <w:vertAlign w:val="superscript"/>
        </w:rPr>
        <w:footnoteReference w:id="7"/>
      </w:r>
      <w:r w:rsidRPr="00A04459">
        <w:rPr>
          <w:rFonts w:cstheme="minorHAnsi"/>
          <w:bCs/>
        </w:rPr>
        <w:t xml:space="preserve"> zarejestrowany w Rzeczypospolitej Polskiej jako czynny podmiot podlegający podatkowi od towarów i usług</w:t>
      </w:r>
      <w:r w:rsidRPr="00A04459">
        <w:rPr>
          <w:rFonts w:cstheme="minorHAnsi"/>
        </w:rPr>
        <w:t>.</w:t>
      </w:r>
    </w:p>
    <w:p w14:paraId="1DEF53B1" w14:textId="095C9790"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177F10" w:rsidRPr="00A04459">
        <w:rPr>
          <w:rFonts w:asciiTheme="minorHAnsi" w:hAnsiTheme="minorHAnsi" w:cstheme="minorHAnsi"/>
          <w:szCs w:val="22"/>
        </w:rPr>
        <w:t>1</w:t>
      </w:r>
      <w:r w:rsidRPr="00A04459">
        <w:rPr>
          <w:rFonts w:asciiTheme="minorHAnsi" w:hAnsiTheme="minorHAnsi" w:cstheme="minorHAnsi"/>
          <w:szCs w:val="22"/>
        </w:rPr>
        <w:t>.</w:t>
      </w:r>
      <w:r w:rsidR="008B112C" w:rsidRPr="00A04459">
        <w:rPr>
          <w:rFonts w:asciiTheme="minorHAnsi" w:hAnsiTheme="minorHAnsi" w:cstheme="minorHAnsi"/>
          <w:szCs w:val="22"/>
        </w:rPr>
        <w:br/>
      </w:r>
      <w:r w:rsidRPr="00A04459">
        <w:rPr>
          <w:rFonts w:asciiTheme="minorHAnsi" w:hAnsiTheme="minorHAnsi" w:cstheme="minorHAnsi"/>
          <w:szCs w:val="22"/>
        </w:rPr>
        <w:t>Odbiory, rękojmia i gwarancja</w:t>
      </w:r>
    </w:p>
    <w:p w14:paraId="016A692C" w14:textId="77777777" w:rsidR="00385640" w:rsidRPr="00A04459" w:rsidRDefault="00385640" w:rsidP="00A04459">
      <w:pPr>
        <w:numPr>
          <w:ilvl w:val="0"/>
          <w:numId w:val="6"/>
        </w:numPr>
        <w:tabs>
          <w:tab w:val="clear" w:pos="340"/>
        </w:tabs>
        <w:spacing w:before="120" w:after="120" w:line="300" w:lineRule="auto"/>
        <w:ind w:left="426" w:hanging="426"/>
        <w:rPr>
          <w:rFonts w:eastAsia="Calibri" w:cstheme="minorHAnsi"/>
          <w:bCs/>
          <w:kern w:val="0"/>
          <w:lang w:eastAsia="pl-PL"/>
          <w14:ligatures w14:val="none"/>
        </w:rPr>
      </w:pPr>
      <w:r w:rsidRPr="00A04459">
        <w:rPr>
          <w:rFonts w:eastAsia="Calibri" w:cstheme="minorHAnsi"/>
          <w:bCs/>
          <w:kern w:val="0"/>
          <w:lang w:eastAsia="pl-PL"/>
          <w14:ligatures w14:val="none"/>
        </w:rPr>
        <w:t>Strony ustalają, że przedmiotem:</w:t>
      </w:r>
    </w:p>
    <w:p w14:paraId="2030FABC" w14:textId="77777777" w:rsidR="0067046E" w:rsidRPr="00A04459" w:rsidRDefault="00385640" w:rsidP="00A04459">
      <w:pPr>
        <w:numPr>
          <w:ilvl w:val="1"/>
          <w:numId w:val="6"/>
        </w:numPr>
        <w:tabs>
          <w:tab w:val="clear" w:pos="1364"/>
        </w:tabs>
        <w:spacing w:before="120" w:after="120" w:line="300" w:lineRule="auto"/>
        <w:ind w:left="851" w:hanging="426"/>
        <w:rPr>
          <w:rFonts w:eastAsia="Calibri" w:cstheme="minorHAnsi"/>
          <w:bCs/>
          <w:kern w:val="0"/>
          <w:lang w:eastAsia="pl-PL"/>
          <w14:ligatures w14:val="none"/>
        </w:rPr>
      </w:pPr>
      <w:r w:rsidRPr="00A04459">
        <w:rPr>
          <w:rFonts w:eastAsia="Calibri" w:cstheme="minorHAnsi"/>
          <w:b/>
          <w:kern w:val="0"/>
          <w:lang w:eastAsia="pl-PL"/>
          <w14:ligatures w14:val="none"/>
        </w:rPr>
        <w:t>odbiorów zanikowych</w:t>
      </w:r>
      <w:r w:rsidRPr="00A04459">
        <w:rPr>
          <w:rFonts w:eastAsia="Calibri" w:cstheme="minorHAnsi"/>
          <w:b/>
          <w:bCs/>
          <w:kern w:val="0"/>
          <w:lang w:eastAsia="pl-PL"/>
          <w14:ligatures w14:val="none"/>
        </w:rPr>
        <w:t xml:space="preserve"> </w:t>
      </w:r>
      <w:r w:rsidRPr="00A04459">
        <w:rPr>
          <w:rFonts w:eastAsia="Calibri" w:cstheme="minorHAnsi"/>
          <w:bCs/>
          <w:kern w:val="0"/>
          <w:lang w:eastAsia="pl-PL"/>
          <w14:ligatures w14:val="none"/>
        </w:rPr>
        <w:t>będą roboty zanikające oraz roboty ulegające zakryciu, rozruchy technologiczne, próby i sprawdzenia</w:t>
      </w:r>
      <w:r w:rsidR="00972260" w:rsidRPr="00A04459">
        <w:rPr>
          <w:rFonts w:eastAsia="Calibri" w:cstheme="minorHAnsi"/>
          <w:bCs/>
          <w:kern w:val="0"/>
          <w:lang w:eastAsia="pl-PL"/>
          <w14:ligatures w14:val="none"/>
        </w:rPr>
        <w:t xml:space="preserve"> (w przypadku ich wystąpienia)</w:t>
      </w:r>
      <w:r w:rsidRPr="00A04459">
        <w:rPr>
          <w:rFonts w:eastAsia="Calibri" w:cstheme="minorHAnsi"/>
          <w:bCs/>
          <w:kern w:val="0"/>
          <w:lang w:eastAsia="pl-PL"/>
          <w14:ligatures w14:val="none"/>
        </w:rPr>
        <w:t>,</w:t>
      </w:r>
    </w:p>
    <w:p w14:paraId="6D976671" w14:textId="1B001EAB" w:rsidR="0067046E" w:rsidRPr="00A04459" w:rsidRDefault="0067046E" w:rsidP="00A04459">
      <w:pPr>
        <w:numPr>
          <w:ilvl w:val="1"/>
          <w:numId w:val="6"/>
        </w:numPr>
        <w:tabs>
          <w:tab w:val="clear" w:pos="1364"/>
        </w:tabs>
        <w:spacing w:before="120" w:after="120" w:line="300" w:lineRule="auto"/>
        <w:ind w:left="851" w:hanging="426"/>
        <w:rPr>
          <w:rFonts w:eastAsia="Calibri" w:cstheme="minorHAnsi"/>
          <w:bCs/>
          <w:kern w:val="0"/>
          <w:lang w:eastAsia="pl-PL"/>
          <w14:ligatures w14:val="none"/>
        </w:rPr>
      </w:pPr>
      <w:r w:rsidRPr="00A04459">
        <w:rPr>
          <w:rFonts w:cstheme="minorHAnsi"/>
          <w:b/>
        </w:rPr>
        <w:t>odbiorów częściowych</w:t>
      </w:r>
      <w:r w:rsidRPr="00A04459">
        <w:rPr>
          <w:rFonts w:cstheme="minorHAnsi"/>
          <w:bCs/>
        </w:rPr>
        <w:t xml:space="preserve"> będzie potwierdzenie procentowego wykonania elementów Harmonogramu,</w:t>
      </w:r>
    </w:p>
    <w:p w14:paraId="219409EB" w14:textId="77777777" w:rsidR="001A7302" w:rsidRPr="00A04459" w:rsidRDefault="00385640" w:rsidP="00A04459">
      <w:pPr>
        <w:numPr>
          <w:ilvl w:val="1"/>
          <w:numId w:val="6"/>
        </w:numPr>
        <w:tabs>
          <w:tab w:val="clear" w:pos="1364"/>
        </w:tabs>
        <w:spacing w:before="120" w:after="120" w:line="300" w:lineRule="auto"/>
        <w:ind w:left="851" w:hanging="426"/>
        <w:rPr>
          <w:rFonts w:eastAsia="Calibri" w:cstheme="minorHAnsi"/>
          <w:bCs/>
          <w:kern w:val="0"/>
          <w:lang w:eastAsia="pl-PL"/>
          <w14:ligatures w14:val="none"/>
        </w:rPr>
      </w:pPr>
      <w:r w:rsidRPr="00A04459">
        <w:rPr>
          <w:rFonts w:eastAsia="Calibri" w:cstheme="minorHAnsi"/>
          <w:b/>
          <w:kern w:val="0"/>
          <w:lang w:eastAsia="pl-PL"/>
          <w14:ligatures w14:val="none"/>
        </w:rPr>
        <w:t>odbioru końcowego</w:t>
      </w:r>
      <w:r w:rsidRPr="00A04459">
        <w:rPr>
          <w:rFonts w:eastAsia="Calibri" w:cstheme="minorHAnsi"/>
          <w:bCs/>
          <w:kern w:val="0"/>
          <w:lang w:eastAsia="pl-PL"/>
          <w14:ligatures w14:val="none"/>
        </w:rPr>
        <w:t xml:space="preserve"> będzie potwierdzenie wykonania w całości Przedmiotu Umowy, </w:t>
      </w:r>
      <w:bookmarkStart w:id="6" w:name="_Hlk149031888"/>
    </w:p>
    <w:p w14:paraId="4337D7C8" w14:textId="689B1C28" w:rsidR="001A7302" w:rsidRPr="00A04459" w:rsidRDefault="001A7302" w:rsidP="00A04459">
      <w:pPr>
        <w:numPr>
          <w:ilvl w:val="1"/>
          <w:numId w:val="6"/>
        </w:numPr>
        <w:tabs>
          <w:tab w:val="clear" w:pos="1364"/>
        </w:tabs>
        <w:spacing w:before="120" w:after="120" w:line="300" w:lineRule="auto"/>
        <w:ind w:left="851" w:hanging="426"/>
        <w:rPr>
          <w:rFonts w:eastAsia="Calibri" w:cstheme="minorHAnsi"/>
          <w:bCs/>
          <w:kern w:val="0"/>
          <w:lang w:eastAsia="pl-PL"/>
          <w14:ligatures w14:val="none"/>
        </w:rPr>
      </w:pPr>
      <w:r w:rsidRPr="00A04459">
        <w:rPr>
          <w:rFonts w:cstheme="minorHAnsi"/>
          <w:b/>
          <w:bCs/>
        </w:rPr>
        <w:t>odbioru prac pielęgnacyjnych</w:t>
      </w:r>
      <w:r w:rsidRPr="00A04459">
        <w:rPr>
          <w:rFonts w:cstheme="minorHAnsi"/>
        </w:rPr>
        <w:t xml:space="preserve"> będzie potwierdzenie wykonania prac pielęgnacyjnych zieleni </w:t>
      </w:r>
      <w:r w:rsidRPr="00A04459">
        <w:rPr>
          <w:rFonts w:cstheme="minorHAnsi"/>
        </w:rPr>
        <w:br/>
        <w:t>w okresach miesięcznych,</w:t>
      </w:r>
    </w:p>
    <w:bookmarkEnd w:id="6"/>
    <w:p w14:paraId="2EFE4008" w14:textId="76269CC3" w:rsidR="00385640" w:rsidRPr="00A04459" w:rsidRDefault="00385640" w:rsidP="00A04459">
      <w:pPr>
        <w:numPr>
          <w:ilvl w:val="1"/>
          <w:numId w:val="6"/>
        </w:numPr>
        <w:tabs>
          <w:tab w:val="clear" w:pos="1364"/>
        </w:tabs>
        <w:spacing w:before="120" w:after="120" w:line="300" w:lineRule="auto"/>
        <w:ind w:left="851" w:hanging="426"/>
        <w:rPr>
          <w:rFonts w:eastAsia="Calibri" w:cstheme="minorHAnsi"/>
          <w:bCs/>
          <w:kern w:val="0"/>
          <w:lang w:eastAsia="pl-PL"/>
          <w14:ligatures w14:val="none"/>
        </w:rPr>
      </w:pPr>
      <w:r w:rsidRPr="00A04459">
        <w:rPr>
          <w:rFonts w:eastAsia="Calibri" w:cstheme="minorHAnsi"/>
          <w:b/>
          <w:kern w:val="0"/>
          <w:lang w:eastAsia="pl-PL"/>
          <w14:ligatures w14:val="none"/>
        </w:rPr>
        <w:t>odbioru ostatecznego</w:t>
      </w:r>
      <w:r w:rsidRPr="00A04459">
        <w:rPr>
          <w:rFonts w:eastAsia="Calibri" w:cstheme="minorHAnsi"/>
          <w:bCs/>
          <w:kern w:val="0"/>
          <w:lang w:eastAsia="pl-PL"/>
          <w14:ligatures w14:val="none"/>
        </w:rPr>
        <w:t xml:space="preserve"> będzie </w:t>
      </w:r>
      <w:r w:rsidRPr="00A04459">
        <w:rPr>
          <w:rFonts w:eastAsia="Calibri" w:cstheme="minorHAnsi"/>
          <w:kern w:val="0"/>
          <w:lang w:eastAsia="pl-PL"/>
          <w14:ligatures w14:val="none"/>
        </w:rPr>
        <w:t xml:space="preserve">potwierdzenie usunięcia wszystkich wad i potwierdzenie zakończenia okresu gwarancji i rękojmi </w:t>
      </w:r>
      <w:r w:rsidR="00CC6E21" w:rsidRPr="00A04459">
        <w:rPr>
          <w:rFonts w:eastAsia="Calibri" w:cstheme="minorHAnsi"/>
          <w:kern w:val="0"/>
          <w:lang w:eastAsia="pl-PL"/>
          <w14:ligatures w14:val="none"/>
        </w:rPr>
        <w:t xml:space="preserve"> za wady </w:t>
      </w:r>
      <w:r w:rsidRPr="00A04459">
        <w:rPr>
          <w:rFonts w:eastAsia="Calibri" w:cstheme="minorHAnsi"/>
          <w:kern w:val="0"/>
          <w:lang w:eastAsia="pl-PL"/>
          <w14:ligatures w14:val="none"/>
        </w:rPr>
        <w:t>Przedmiotu Umowy.</w:t>
      </w:r>
      <w:r w:rsidR="00C612DB" w:rsidRPr="00A04459">
        <w:rPr>
          <w:rFonts w:eastAsia="Calibri" w:cstheme="minorHAnsi"/>
          <w:kern w:val="0"/>
          <w:lang w:eastAsia="pl-PL"/>
          <w14:ligatures w14:val="none"/>
        </w:rPr>
        <w:br/>
      </w:r>
    </w:p>
    <w:p w14:paraId="6AEB4301" w14:textId="77777777" w:rsidR="00385640" w:rsidRPr="00A04459" w:rsidRDefault="00385640" w:rsidP="00A04459">
      <w:pPr>
        <w:numPr>
          <w:ilvl w:val="0"/>
          <w:numId w:val="6"/>
        </w:numPr>
        <w:tabs>
          <w:tab w:val="clear" w:pos="340"/>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 xml:space="preserve">W przypadku </w:t>
      </w:r>
      <w:r w:rsidRPr="00A04459">
        <w:rPr>
          <w:rFonts w:eastAsia="Calibri" w:cstheme="minorHAnsi"/>
          <w:b/>
          <w:bCs/>
          <w:kern w:val="0"/>
          <w:lang w:eastAsia="pl-PL"/>
          <w14:ligatures w14:val="none"/>
        </w:rPr>
        <w:t>odbiorów zanikowych</w:t>
      </w:r>
      <w:r w:rsidRPr="00A04459">
        <w:rPr>
          <w:rFonts w:eastAsia="Calibri" w:cstheme="minorHAnsi"/>
          <w:kern w:val="0"/>
          <w:lang w:eastAsia="pl-PL"/>
          <w14:ligatures w14:val="none"/>
        </w:rPr>
        <w:t>:</w:t>
      </w:r>
    </w:p>
    <w:p w14:paraId="06D8798D" w14:textId="6A849A7E" w:rsidR="00524FB3"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kierownik budowy zgłasza gotowość do odbioru mailowo</w:t>
      </w:r>
      <w:r w:rsidR="00F421CC" w:rsidRPr="00A04459">
        <w:rPr>
          <w:rFonts w:eastAsia="Calibri" w:cstheme="minorHAnsi"/>
          <w:kern w:val="0"/>
          <w:lang w:eastAsia="pl-PL"/>
          <w14:ligatures w14:val="none"/>
        </w:rPr>
        <w:t xml:space="preserve"> (zgodnie z §</w:t>
      </w:r>
      <w:r w:rsidR="00F129BC" w:rsidRPr="00A04459">
        <w:rPr>
          <w:rFonts w:eastAsia="Calibri" w:cstheme="minorHAnsi"/>
          <w:kern w:val="0"/>
          <w:lang w:eastAsia="pl-PL"/>
          <w14:ligatures w14:val="none"/>
        </w:rPr>
        <w:t>19</w:t>
      </w:r>
      <w:r w:rsidR="009C2344" w:rsidRPr="00A04459">
        <w:rPr>
          <w:rFonts w:eastAsia="Calibri" w:cstheme="minorHAnsi"/>
          <w:kern w:val="0"/>
          <w:lang w:eastAsia="pl-PL"/>
          <w14:ligatures w14:val="none"/>
        </w:rPr>
        <w:t xml:space="preserve"> </w:t>
      </w:r>
      <w:r w:rsidR="00F421CC" w:rsidRPr="00A04459">
        <w:rPr>
          <w:rFonts w:eastAsia="Calibri" w:cstheme="minorHAnsi"/>
          <w:kern w:val="0"/>
          <w:lang w:eastAsia="pl-PL"/>
          <w14:ligatures w14:val="none"/>
        </w:rPr>
        <w:t>ust. 3 i 4 Umowy),</w:t>
      </w:r>
      <w:r w:rsidRPr="00A04459">
        <w:rPr>
          <w:rFonts w:eastAsia="Calibri" w:cstheme="minorHAnsi"/>
          <w:kern w:val="0"/>
          <w:lang w:eastAsia="pl-PL"/>
          <w14:ligatures w14:val="none"/>
        </w:rPr>
        <w:t xml:space="preserve"> informując o tym właściwego branżowo Inspektora Nadzoru Zamawiającego,</w:t>
      </w:r>
      <w:r w:rsidR="00667DF9" w:rsidRPr="00A04459">
        <w:rPr>
          <w:rFonts w:eastAsia="Calibri" w:cstheme="minorHAnsi"/>
          <w:kern w:val="0"/>
          <w:lang w:eastAsia="pl-PL"/>
          <w14:ligatures w14:val="none"/>
        </w:rPr>
        <w:t xml:space="preserve"> do</w:t>
      </w:r>
      <w:r w:rsidR="004641E3" w:rsidRPr="00A04459">
        <w:rPr>
          <w:rFonts w:eastAsia="Calibri" w:cstheme="minorHAnsi"/>
          <w:kern w:val="0"/>
          <w:lang w:eastAsia="pl-PL"/>
          <w14:ligatures w14:val="none"/>
        </w:rPr>
        <w:t> </w:t>
      </w:r>
      <w:r w:rsidR="00667DF9" w:rsidRPr="00A04459">
        <w:rPr>
          <w:rFonts w:eastAsia="Calibri" w:cstheme="minorHAnsi"/>
          <w:kern w:val="0"/>
          <w:lang w:eastAsia="pl-PL"/>
          <w14:ligatures w14:val="none"/>
        </w:rPr>
        <w:t>zgłoszenia zostaną załączone zdjęcia wykonanych robót zanikających</w:t>
      </w:r>
      <w:r w:rsidR="0060496E" w:rsidRPr="00A04459">
        <w:rPr>
          <w:rFonts w:eastAsia="Calibri" w:cstheme="minorHAnsi"/>
          <w:kern w:val="0"/>
          <w:lang w:eastAsia="pl-PL"/>
          <w14:ligatures w14:val="none"/>
        </w:rPr>
        <w:t>,</w:t>
      </w:r>
    </w:p>
    <w:p w14:paraId="7D5C2D8A" w14:textId="7F4317EB" w:rsidR="00524FB3"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właściwi branżowo Inspektorzy Nadzoru Zamawiającego dokonują odbioru nie później niż w</w:t>
      </w:r>
      <w:r w:rsidR="004641E3" w:rsidRPr="00A04459">
        <w:rPr>
          <w:rFonts w:eastAsia="Calibri" w:cstheme="minorHAnsi"/>
          <w:kern w:val="0"/>
          <w:lang w:eastAsia="pl-PL"/>
          <w14:ligatures w14:val="none"/>
        </w:rPr>
        <w:t> </w:t>
      </w:r>
      <w:r w:rsidRPr="00A04459">
        <w:rPr>
          <w:rFonts w:eastAsia="Calibri" w:cstheme="minorHAnsi"/>
          <w:kern w:val="0"/>
          <w:lang w:eastAsia="pl-PL"/>
          <w14:ligatures w14:val="none"/>
        </w:rPr>
        <w:t>ciągu 3 dni roboczych (przez „dzień roboczy” strony rozumieją każdy dzień</w:t>
      </w:r>
      <w:r w:rsidR="00244A10"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od</w:t>
      </w:r>
      <w:r w:rsidR="00730F2E"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poniedziałku do piątku, z wyłączeniem dni </w:t>
      </w:r>
      <w:r w:rsidR="005B3E1F" w:rsidRPr="00A04459">
        <w:rPr>
          <w:rFonts w:eastAsia="Calibri" w:cstheme="minorHAnsi"/>
          <w:kern w:val="0"/>
          <w:lang w:eastAsia="pl-PL"/>
          <w14:ligatures w14:val="none"/>
        </w:rPr>
        <w:t xml:space="preserve">uznanych </w:t>
      </w:r>
      <w:r w:rsidRPr="00A04459">
        <w:rPr>
          <w:rFonts w:eastAsia="Calibri" w:cstheme="minorHAnsi"/>
          <w:kern w:val="0"/>
          <w:lang w:eastAsia="pl-PL"/>
          <w14:ligatures w14:val="none"/>
        </w:rPr>
        <w:t xml:space="preserve">ustawowo </w:t>
      </w:r>
      <w:r w:rsidR="005B3E1F" w:rsidRPr="00A04459">
        <w:rPr>
          <w:rFonts w:eastAsia="Calibri" w:cstheme="minorHAnsi"/>
          <w:kern w:val="0"/>
          <w:lang w:eastAsia="pl-PL"/>
          <w14:ligatures w14:val="none"/>
        </w:rPr>
        <w:t xml:space="preserve">za </w:t>
      </w:r>
      <w:r w:rsidRPr="00A04459">
        <w:rPr>
          <w:rFonts w:eastAsia="Calibri" w:cstheme="minorHAnsi"/>
          <w:kern w:val="0"/>
          <w:lang w:eastAsia="pl-PL"/>
          <w14:ligatures w14:val="none"/>
        </w:rPr>
        <w:t>woln</w:t>
      </w:r>
      <w:r w:rsidR="005B3E1F" w:rsidRPr="00A04459">
        <w:rPr>
          <w:rFonts w:eastAsia="Calibri" w:cstheme="minorHAnsi"/>
          <w:kern w:val="0"/>
          <w:lang w:eastAsia="pl-PL"/>
          <w14:ligatures w14:val="none"/>
        </w:rPr>
        <w:t>e</w:t>
      </w:r>
      <w:r w:rsidRPr="00A04459">
        <w:rPr>
          <w:rFonts w:eastAsia="Calibri" w:cstheme="minorHAnsi"/>
          <w:kern w:val="0"/>
          <w:lang w:eastAsia="pl-PL"/>
          <w14:ligatures w14:val="none"/>
        </w:rPr>
        <w:t xml:space="preserve"> od pracy</w:t>
      </w:r>
      <w:r w:rsidR="00D461AE" w:rsidRPr="00A04459">
        <w:rPr>
          <w:rFonts w:eastAsia="Calibri" w:cstheme="minorHAnsi"/>
          <w:kern w:val="0"/>
          <w:lang w:eastAsia="pl-PL"/>
          <w14:ligatures w14:val="none"/>
        </w:rPr>
        <w:t xml:space="preserve"> </w:t>
      </w:r>
      <w:r w:rsidR="005B3E1F" w:rsidRPr="00A04459">
        <w:rPr>
          <w:rFonts w:eastAsia="Calibri" w:cstheme="minorHAnsi"/>
          <w:kern w:val="0"/>
          <w:lang w:eastAsia="pl-PL"/>
          <w14:ligatures w14:val="none"/>
        </w:rPr>
        <w:t>lub</w:t>
      </w:r>
      <w:r w:rsidR="00D461AE" w:rsidRPr="00A04459">
        <w:rPr>
          <w:rFonts w:eastAsia="Calibri" w:cstheme="minorHAnsi"/>
          <w:kern w:val="0"/>
          <w:lang w:eastAsia="pl-PL"/>
          <w14:ligatures w14:val="none"/>
        </w:rPr>
        <w:t xml:space="preserve"> soboty</w:t>
      </w:r>
      <w:r w:rsidRPr="00A04459">
        <w:rPr>
          <w:rFonts w:eastAsia="Calibri" w:cstheme="minorHAnsi"/>
          <w:kern w:val="0"/>
          <w:lang w:eastAsia="pl-PL"/>
          <w14:ligatures w14:val="none"/>
        </w:rPr>
        <w:t>) od daty zgłoszenia,</w:t>
      </w:r>
    </w:p>
    <w:p w14:paraId="496738F9" w14:textId="019ADBB9" w:rsidR="00385640"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przypadku, gdy roboty i rozruchy, o których mowa w ust. 1 pkt 1) nie zostaną zgłoszone do</w:t>
      </w:r>
      <w:r w:rsidR="0003551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odbioru przez kierownika budowy/kierownika robót i nie zostaną odebrane przez Inspektora Nadzoru Zamawiającego lub właściwych branżowo Inspektorów Nadzoru Zamawiającego, Wykonawca zobowiązany jest do umożliwienia Inspektorom Nadzoru Zamawiającego sprawdzenia wykonania tych robót poprzez np. ich odkrycie lub wykonanie otworów umożliwiających to</w:t>
      </w:r>
      <w:r w:rsidR="00E01E31"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sprawdzenie. Jeśli Inspektorzy Nadzoru Zamawiającego potwierdzą, iż roboty zostały wykonane w sposób prawidłowy, Wykonawca zobowiązany jest do przywrócenia robót do</w:t>
      </w:r>
      <w:r w:rsidR="00772F82"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stanu przed ich odkryciem. Jeśli Inspektorzy Nadzoru Zamawiającego stwierdzą, że wyżej wymienione roboty zostały wykonane w sposób </w:t>
      </w:r>
      <w:r w:rsidRPr="00A04459">
        <w:rPr>
          <w:rFonts w:eastAsia="Calibri" w:cstheme="minorHAnsi"/>
          <w:kern w:val="0"/>
          <w:lang w:eastAsia="pl-PL"/>
          <w14:ligatures w14:val="none"/>
        </w:rPr>
        <w:lastRenderedPageBreak/>
        <w:t>nieprawidłowy, Wykonawca zobowiązany jest do usunięcia nieprawidłowo wykonanych robót oraz do ponownego ich wykonania w</w:t>
      </w:r>
      <w:r w:rsidR="00E01E31"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należyty sposób. Odkrycie, zakrycie, rozebranie i ponowne wykonanie robót, o których mowa powyżej, Wykonawca zobowiązany jest wykonać w ramach wynagrodzenia za</w:t>
      </w:r>
      <w:r w:rsidR="00035515"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wykonanie Przedmiotu Umowy.</w:t>
      </w:r>
    </w:p>
    <w:p w14:paraId="21AC407A" w14:textId="77777777" w:rsidR="00DE1B44" w:rsidRPr="00A04459" w:rsidRDefault="00DE1B44" w:rsidP="00A04459">
      <w:pPr>
        <w:numPr>
          <w:ilvl w:val="0"/>
          <w:numId w:val="6"/>
        </w:numPr>
        <w:tabs>
          <w:tab w:val="clear" w:pos="340"/>
        </w:tabs>
        <w:spacing w:before="120" w:after="120" w:line="300" w:lineRule="auto"/>
        <w:rPr>
          <w:rFonts w:eastAsia="Calibri" w:cstheme="minorHAnsi"/>
          <w:kern w:val="0"/>
          <w:lang w:eastAsia="pl-PL"/>
          <w14:ligatures w14:val="none"/>
        </w:rPr>
      </w:pPr>
      <w:r w:rsidRPr="00A04459">
        <w:rPr>
          <w:rFonts w:eastAsia="Calibri" w:cstheme="minorHAnsi"/>
          <w:kern w:val="0"/>
          <w:lang w:eastAsia="pl-PL"/>
          <w14:ligatures w14:val="none"/>
        </w:rPr>
        <w:t xml:space="preserve">W przypadku </w:t>
      </w:r>
      <w:r w:rsidRPr="00A04459">
        <w:rPr>
          <w:rFonts w:eastAsia="Calibri" w:cstheme="minorHAnsi"/>
          <w:b/>
          <w:bCs/>
          <w:kern w:val="0"/>
          <w:lang w:eastAsia="pl-PL"/>
          <w14:ligatures w14:val="none"/>
        </w:rPr>
        <w:t>odbiorów częściowych</w:t>
      </w:r>
      <w:r w:rsidRPr="00A04459">
        <w:rPr>
          <w:rFonts w:eastAsia="Calibri" w:cstheme="minorHAnsi"/>
          <w:kern w:val="0"/>
          <w:lang w:eastAsia="pl-PL"/>
          <w14:ligatures w14:val="none"/>
        </w:rPr>
        <w:t>:</w:t>
      </w:r>
    </w:p>
    <w:p w14:paraId="6832484F" w14:textId="3AADF87A" w:rsidR="00DE1B44" w:rsidRPr="00A04459" w:rsidRDefault="00DE1B44" w:rsidP="00A04459">
      <w:pPr>
        <w:numPr>
          <w:ilvl w:val="1"/>
          <w:numId w:val="6"/>
        </w:numPr>
        <w:tabs>
          <w:tab w:val="clear" w:pos="1364"/>
        </w:tabs>
        <w:spacing w:before="120" w:after="120" w:line="300" w:lineRule="auto"/>
        <w:ind w:left="851" w:hanging="425"/>
        <w:rPr>
          <w:rFonts w:eastAsia="Calibri" w:cstheme="minorHAnsi"/>
          <w:kern w:val="0"/>
          <w:lang w:eastAsia="pl-PL"/>
          <w14:ligatures w14:val="none"/>
        </w:rPr>
      </w:pPr>
      <w:r w:rsidRPr="00A04459">
        <w:rPr>
          <w:rFonts w:eastAsia="Calibri" w:cstheme="minorHAnsi"/>
          <w:kern w:val="0"/>
          <w:lang w:eastAsia="pl-PL"/>
          <w14:ligatures w14:val="none"/>
        </w:rPr>
        <w:t xml:space="preserve">nie częściej niż raz w miesiącu, kierownik budowy zgłasza gotowość do odbioru mailowo informując o tym Inspektora Nadzoru Zamawiającego oraz przedstawia Inspektorowi Nadzoru Zamawiającego dokumenty odbiorowe potwierdzające procentowe wykonanie elementów Harmonogramu, </w:t>
      </w:r>
    </w:p>
    <w:p w14:paraId="6C0CDD2E" w14:textId="10C8DA96" w:rsidR="00DE1B44" w:rsidRPr="00A04459" w:rsidRDefault="00DE1B44" w:rsidP="00A04459">
      <w:pPr>
        <w:numPr>
          <w:ilvl w:val="1"/>
          <w:numId w:val="6"/>
        </w:numPr>
        <w:tabs>
          <w:tab w:val="clear" w:pos="1364"/>
        </w:tabs>
        <w:spacing w:before="120" w:after="120" w:line="300" w:lineRule="auto"/>
        <w:ind w:left="851" w:hanging="425"/>
        <w:rPr>
          <w:rFonts w:eastAsia="Calibri" w:cstheme="minorHAnsi"/>
          <w:kern w:val="0"/>
          <w:lang w:eastAsia="pl-PL"/>
          <w14:ligatures w14:val="none"/>
        </w:rPr>
      </w:pPr>
      <w:r w:rsidRPr="00A04459">
        <w:rPr>
          <w:rFonts w:eastAsia="Calibri" w:cstheme="minorHAnsi"/>
          <w:kern w:val="0"/>
          <w:lang w:eastAsia="pl-PL"/>
          <w14:ligatures w14:val="none"/>
        </w:rPr>
        <w:t xml:space="preserve">odbiór częściowy następuje nie częściej niż raz w miesiącu, protokołami odbiorów częściowych, których wzór stanowi załącznik nr </w:t>
      </w:r>
      <w:r w:rsidR="00BB39B8">
        <w:rPr>
          <w:rFonts w:eastAsia="Calibri" w:cstheme="minorHAnsi"/>
          <w:kern w:val="0"/>
          <w:lang w:eastAsia="pl-PL"/>
          <w14:ligatures w14:val="none"/>
        </w:rPr>
        <w:t>9</w:t>
      </w:r>
      <w:r w:rsidRPr="00A04459">
        <w:rPr>
          <w:rFonts w:eastAsia="Calibri" w:cstheme="minorHAnsi"/>
          <w:kern w:val="0"/>
          <w:lang w:eastAsia="pl-PL"/>
          <w14:ligatures w14:val="none"/>
        </w:rPr>
        <w:t xml:space="preserve"> do umowy,</w:t>
      </w:r>
    </w:p>
    <w:p w14:paraId="6F42B163" w14:textId="6E6D05C1" w:rsidR="00F22ACA" w:rsidRPr="00A04459" w:rsidRDefault="00DE1B44" w:rsidP="00A04459">
      <w:pPr>
        <w:numPr>
          <w:ilvl w:val="1"/>
          <w:numId w:val="6"/>
        </w:numPr>
        <w:tabs>
          <w:tab w:val="clear" w:pos="1364"/>
        </w:tabs>
        <w:spacing w:before="120" w:after="120" w:line="300" w:lineRule="auto"/>
        <w:ind w:left="851" w:hanging="425"/>
        <w:rPr>
          <w:rFonts w:eastAsia="Calibri" w:cstheme="minorHAnsi"/>
          <w:kern w:val="0"/>
          <w:lang w:eastAsia="pl-PL"/>
          <w14:ligatures w14:val="none"/>
        </w:rPr>
      </w:pPr>
      <w:r w:rsidRPr="00A04459">
        <w:rPr>
          <w:rFonts w:eastAsia="Calibri" w:cstheme="minorHAnsi"/>
          <w:kern w:val="0"/>
          <w:lang w:eastAsia="pl-PL"/>
          <w14:ligatures w14:val="none"/>
        </w:rPr>
        <w:t>w przypadku realizacji danego elementu przez podwykonawcę, w czynnościach odbiorowych bierze udział przedstawiciel podwykonawcy.</w:t>
      </w:r>
    </w:p>
    <w:p w14:paraId="32432D91" w14:textId="4A746B3C" w:rsidR="00385640" w:rsidRPr="00A04459" w:rsidRDefault="00385640" w:rsidP="00A04459">
      <w:pPr>
        <w:numPr>
          <w:ilvl w:val="0"/>
          <w:numId w:val="6"/>
        </w:numPr>
        <w:tabs>
          <w:tab w:val="clear" w:pos="340"/>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 xml:space="preserve">W przypadku </w:t>
      </w:r>
      <w:r w:rsidRPr="00A04459">
        <w:rPr>
          <w:rFonts w:eastAsia="Calibri" w:cstheme="minorHAnsi"/>
          <w:b/>
          <w:bCs/>
          <w:kern w:val="0"/>
          <w:lang w:eastAsia="pl-PL"/>
          <w14:ligatures w14:val="none"/>
        </w:rPr>
        <w:t>odbioru końcowego:</w:t>
      </w:r>
    </w:p>
    <w:p w14:paraId="5637E5F2" w14:textId="05C11B55" w:rsidR="00385640" w:rsidRPr="00C11CC6" w:rsidRDefault="00385640" w:rsidP="00A04459">
      <w:pPr>
        <w:numPr>
          <w:ilvl w:val="0"/>
          <w:numId w:val="30"/>
        </w:numPr>
        <w:spacing w:before="120" w:after="120" w:line="300" w:lineRule="auto"/>
        <w:ind w:left="851" w:hanging="426"/>
        <w:rPr>
          <w:rFonts w:eastAsia="Calibri" w:cstheme="minorHAnsi"/>
          <w:color w:val="EE0000"/>
          <w:kern w:val="0"/>
          <w:lang w:eastAsia="pl-PL"/>
          <w14:ligatures w14:val="none"/>
        </w:rPr>
      </w:pPr>
      <w:r w:rsidRPr="00C11CC6">
        <w:rPr>
          <w:rFonts w:eastAsia="Calibri" w:cstheme="minorHAnsi"/>
          <w:kern w:val="0"/>
          <w:lang w:eastAsia="pl-PL"/>
          <w14:ligatures w14:val="none"/>
        </w:rPr>
        <w:t>na 7 dni przed zgłoszeniem gotowości do odbioru, Wykonawca przekaże Inspektorom Nadzoru Zamawiającego w formie elektronicznej</w:t>
      </w:r>
      <w:r w:rsidR="00F421CC" w:rsidRPr="00C11CC6">
        <w:rPr>
          <w:rFonts w:eastAsia="Calibri" w:cstheme="minorHAnsi"/>
          <w:kern w:val="0"/>
          <w:lang w:eastAsia="pl-PL"/>
          <w14:ligatures w14:val="none"/>
        </w:rPr>
        <w:t xml:space="preserve"> (zgodnie z </w:t>
      </w:r>
      <w:r w:rsidR="00F129BC" w:rsidRPr="00C11CC6">
        <w:rPr>
          <w:rFonts w:eastAsia="Calibri" w:cstheme="minorHAnsi"/>
          <w:kern w:val="0"/>
          <w:lang w:eastAsia="pl-PL"/>
          <w14:ligatures w14:val="none"/>
        </w:rPr>
        <w:t>19</w:t>
      </w:r>
      <w:r w:rsidR="009C2344" w:rsidRPr="00C11CC6">
        <w:rPr>
          <w:rFonts w:eastAsia="Calibri" w:cstheme="minorHAnsi"/>
          <w:kern w:val="0"/>
          <w:lang w:eastAsia="pl-PL"/>
          <w14:ligatures w14:val="none"/>
        </w:rPr>
        <w:t xml:space="preserve"> </w:t>
      </w:r>
      <w:r w:rsidR="00F421CC" w:rsidRPr="00C11CC6">
        <w:rPr>
          <w:rFonts w:eastAsia="Calibri" w:cstheme="minorHAnsi"/>
          <w:kern w:val="0"/>
          <w:lang w:eastAsia="pl-PL"/>
          <w14:ligatures w14:val="none"/>
        </w:rPr>
        <w:t>ust. 3 i 4 Umowy),</w:t>
      </w:r>
      <w:r w:rsidRPr="00C11CC6">
        <w:rPr>
          <w:rFonts w:eastAsia="Calibri" w:cstheme="minorHAnsi"/>
          <w:kern w:val="0"/>
          <w:lang w:eastAsia="pl-PL"/>
          <w14:ligatures w14:val="none"/>
        </w:rPr>
        <w:t xml:space="preserve"> </w:t>
      </w:r>
      <w:r w:rsidR="00E631EA" w:rsidRPr="00C11CC6">
        <w:rPr>
          <w:rFonts w:eastAsia="Calibri" w:cstheme="minorHAnsi"/>
          <w:kern w:val="0"/>
          <w:lang w:eastAsia="pl-PL"/>
          <w14:ligatures w14:val="none"/>
        </w:rPr>
        <w:br/>
      </w:r>
      <w:r w:rsidR="00C42BDD" w:rsidRPr="00C11CC6">
        <w:rPr>
          <w:rFonts w:eastAsia="Calibri" w:cstheme="minorHAnsi"/>
          <w:kern w:val="0"/>
          <w:lang w:eastAsia="pl-PL"/>
          <w14:ligatures w14:val="none"/>
        </w:rPr>
        <w:t>w wersji edytowalnej</w:t>
      </w:r>
      <w:r w:rsidRPr="00C11CC6">
        <w:rPr>
          <w:rFonts w:eastAsia="Calibri" w:cstheme="minorHAnsi"/>
          <w:kern w:val="0"/>
          <w:lang w:eastAsia="pl-PL"/>
          <w14:ligatures w14:val="none"/>
        </w:rPr>
        <w:t xml:space="preserve"> dokumentację powykonawczą do weryfikacji</w:t>
      </w:r>
      <w:r w:rsidR="002D0266" w:rsidRPr="00C11CC6">
        <w:rPr>
          <w:rFonts w:eastAsia="Calibri" w:cstheme="minorHAnsi"/>
          <w:kern w:val="0"/>
          <w:lang w:eastAsia="pl-PL"/>
          <w14:ligatures w14:val="none"/>
        </w:rPr>
        <w:t>;</w:t>
      </w:r>
    </w:p>
    <w:p w14:paraId="397D5FB0" w14:textId="38C9D09D"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nie później niż w terminie określonym w </w:t>
      </w:r>
      <w:r w:rsidR="0016663C" w:rsidRPr="00A04459">
        <w:rPr>
          <w:rFonts w:eastAsia="Calibri" w:cstheme="minorHAnsi"/>
          <w:kern w:val="0"/>
          <w:lang w:eastAsia="pl-PL"/>
          <w14:ligatures w14:val="none"/>
        </w:rPr>
        <w:t xml:space="preserve">Umowie </w:t>
      </w:r>
      <w:r w:rsidRPr="00A04459">
        <w:rPr>
          <w:rFonts w:eastAsia="Calibri" w:cstheme="minorHAnsi"/>
          <w:kern w:val="0"/>
          <w:lang w:eastAsia="pl-PL"/>
          <w14:ligatures w14:val="none"/>
        </w:rPr>
        <w:t xml:space="preserve">na zakończenie </w:t>
      </w:r>
      <w:r w:rsidR="00856F68" w:rsidRPr="00A04459">
        <w:rPr>
          <w:rFonts w:eastAsia="Calibri" w:cstheme="minorHAnsi"/>
          <w:kern w:val="0"/>
          <w:lang w:eastAsia="pl-PL"/>
          <w14:ligatures w14:val="none"/>
        </w:rPr>
        <w:t>Przedmiotu Umowy</w:t>
      </w:r>
      <w:r w:rsidRPr="00A04459">
        <w:rPr>
          <w:rFonts w:eastAsia="Calibri" w:cstheme="minorHAnsi"/>
          <w:kern w:val="0"/>
          <w:lang w:eastAsia="pl-PL"/>
          <w14:ligatures w14:val="none"/>
        </w:rPr>
        <w:t>, Wykonawca niezwłocznie pismem dostarczonym do siedziby Zamawiającego – zgłosi Zamawiającemu osiągnięcie gotowości do odbioru końcowego Przedmiotu Umowy</w:t>
      </w:r>
      <w:r w:rsidR="002D0266" w:rsidRPr="00A04459">
        <w:rPr>
          <w:rFonts w:eastAsia="Calibri" w:cstheme="minorHAnsi"/>
          <w:kern w:val="0"/>
          <w:lang w:eastAsia="pl-PL"/>
          <w14:ligatures w14:val="none"/>
        </w:rPr>
        <w:t>;</w:t>
      </w:r>
    </w:p>
    <w:p w14:paraId="19CCB68F" w14:textId="04A374BD"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Wykonawca przekaże w dniu zgłoszenia gotowości do odbioru Zamawiającemu kompletną i</w:t>
      </w:r>
      <w:r w:rsidR="00730F2E"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prawidłowo sporządzoną dokumentację powykonawczą w formie papierowej w </w:t>
      </w:r>
      <w:r w:rsidR="00FA0809" w:rsidRPr="00A04459">
        <w:rPr>
          <w:rFonts w:eastAsia="Calibri" w:cstheme="minorHAnsi"/>
          <w:kern w:val="0"/>
          <w:lang w:eastAsia="pl-PL"/>
          <w14:ligatures w14:val="none"/>
        </w:rPr>
        <w:t>dwóch</w:t>
      </w:r>
      <w:r w:rsidRPr="00A04459">
        <w:rPr>
          <w:rFonts w:eastAsia="Calibri" w:cstheme="minorHAnsi"/>
          <w:kern w:val="0"/>
          <w:lang w:eastAsia="pl-PL"/>
          <w14:ligatures w14:val="none"/>
        </w:rPr>
        <w:t xml:space="preserve"> egzemplarzach i w formie elektronicznej w PDF</w:t>
      </w:r>
      <w:r w:rsidR="00EF19DA" w:rsidRPr="00A04459">
        <w:rPr>
          <w:rFonts w:eastAsia="Calibri" w:cstheme="minorHAnsi"/>
          <w:kern w:val="0"/>
          <w:lang w:eastAsia="pl-PL"/>
          <w14:ligatures w14:val="none"/>
        </w:rPr>
        <w:t xml:space="preserve"> i wersji edytowalnej</w:t>
      </w:r>
      <w:r w:rsidRPr="00A04459">
        <w:rPr>
          <w:rFonts w:eastAsia="Calibri" w:cstheme="minorHAnsi"/>
          <w:kern w:val="0"/>
          <w:lang w:eastAsia="pl-PL"/>
          <w14:ligatures w14:val="none"/>
        </w:rPr>
        <w:t>, jak również inne dokumenty wymagane w</w:t>
      </w:r>
      <w:r w:rsidR="00730F2E" w:rsidRPr="00A04459">
        <w:rPr>
          <w:rFonts w:eastAsia="Calibri" w:cstheme="minorHAnsi"/>
          <w:kern w:val="0"/>
          <w:lang w:eastAsia="pl-PL"/>
          <w14:ligatures w14:val="none"/>
        </w:rPr>
        <w:t> </w:t>
      </w:r>
      <w:r w:rsidRPr="00A04459">
        <w:rPr>
          <w:rFonts w:eastAsia="Calibri" w:cstheme="minorHAnsi"/>
          <w:kern w:val="0"/>
          <w:lang w:eastAsia="pl-PL"/>
          <w14:ligatures w14:val="none"/>
        </w:rPr>
        <w:t>myśl Umowy i obowiązujących przepisów, w szczególności:</w:t>
      </w:r>
    </w:p>
    <w:p w14:paraId="19CF634D" w14:textId="60BD1029" w:rsidR="00246EF1" w:rsidRPr="00A04459" w:rsidRDefault="00052FA1"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w</w:t>
      </w:r>
      <w:r w:rsidR="00246EF1" w:rsidRPr="00A04459">
        <w:rPr>
          <w:rFonts w:eastAsia="Calibri" w:cstheme="minorHAnsi"/>
          <w:kern w:val="0"/>
          <w:lang w:eastAsia="pl-PL"/>
          <w14:ligatures w14:val="none"/>
        </w:rPr>
        <w:t>ykaz przekazanej dokumentacji (spis),</w:t>
      </w:r>
    </w:p>
    <w:p w14:paraId="0613EEE1" w14:textId="76B85CDC"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dowody dopuszczenia do stosowania w budownictwie materiałów i wyrobów budowlanych oraz urządzeń technicznych,</w:t>
      </w:r>
    </w:p>
    <w:p w14:paraId="07544100" w14:textId="77777777"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dokumentację projektową z naniesionymi w sposób czytelny wszelkimi zmianami wprowadzonymi w trakcie prowadzenia robót,</w:t>
      </w:r>
    </w:p>
    <w:p w14:paraId="19A9FA5D" w14:textId="77777777"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wymaganą inwentaryzację geodezyjną,</w:t>
      </w:r>
    </w:p>
    <w:p w14:paraId="62FCB00C" w14:textId="77777777"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potwierdzone za zgodność z oryginałem kopie gwarancji producentów na zastosowane materiały i wyroby budowlane oraz urządzenia techniczne,</w:t>
      </w:r>
    </w:p>
    <w:p w14:paraId="594317A9" w14:textId="64007B05"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niezbędne dane i dokumenty potrzebne do przekazania powstałych środków trwałych do eksploatacji i na majątek,</w:t>
      </w:r>
    </w:p>
    <w:p w14:paraId="5574C250" w14:textId="56CB5C82" w:rsidR="000004B0" w:rsidRPr="00A04459" w:rsidRDefault="000004B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wszelkie ustalenia, uzgodnienia, pozwolenia itp. powstałe w czasie realizacji,</w:t>
      </w:r>
    </w:p>
    <w:p w14:paraId="5D0DA026" w14:textId="77777777" w:rsidR="003A027B" w:rsidRPr="00A04459" w:rsidRDefault="00385640" w:rsidP="00A04459">
      <w:pPr>
        <w:numPr>
          <w:ilvl w:val="2"/>
          <w:numId w:val="6"/>
        </w:numPr>
        <w:spacing w:before="120" w:after="120" w:line="300" w:lineRule="auto"/>
        <w:ind w:left="1134" w:hanging="284"/>
        <w:rPr>
          <w:rFonts w:eastAsia="Calibri" w:cstheme="minorHAnsi"/>
          <w:kern w:val="0"/>
          <w:lang w:eastAsia="pl-PL"/>
          <w14:ligatures w14:val="none"/>
        </w:rPr>
      </w:pPr>
      <w:r w:rsidRPr="00A04459">
        <w:rPr>
          <w:rFonts w:eastAsia="Calibri" w:cstheme="minorHAnsi"/>
          <w:kern w:val="0"/>
          <w:lang w:eastAsia="pl-PL"/>
          <w14:ligatures w14:val="none"/>
        </w:rPr>
        <w:t>pozostałe dokumenty określone w art. 57 Prawa budowlanego,</w:t>
      </w:r>
    </w:p>
    <w:p w14:paraId="1443322B" w14:textId="7881BA5F" w:rsidR="00385640" w:rsidRPr="00A04459" w:rsidRDefault="00385640" w:rsidP="00A04459">
      <w:pPr>
        <w:pStyle w:val="Akapitzlist"/>
        <w:numPr>
          <w:ilvl w:val="2"/>
          <w:numId w:val="6"/>
        </w:numPr>
        <w:spacing w:before="120" w:after="120" w:line="300" w:lineRule="auto"/>
        <w:ind w:left="1134" w:hanging="284"/>
        <w:rPr>
          <w:rFonts w:asciiTheme="minorHAnsi" w:hAnsiTheme="minorHAnsi" w:cstheme="minorHAnsi"/>
          <w:sz w:val="22"/>
          <w:szCs w:val="22"/>
        </w:rPr>
      </w:pPr>
      <w:r w:rsidRPr="00A04459">
        <w:rPr>
          <w:rFonts w:asciiTheme="minorHAnsi" w:hAnsiTheme="minorHAnsi" w:cstheme="minorHAnsi"/>
          <w:sz w:val="22"/>
          <w:szCs w:val="22"/>
        </w:rPr>
        <w:lastRenderedPageBreak/>
        <w:t>operat utrzymaniowy</w:t>
      </w:r>
      <w:r w:rsidR="001A7302" w:rsidRPr="00A04459">
        <w:rPr>
          <w:rFonts w:asciiTheme="minorHAnsi" w:hAnsiTheme="minorHAnsi" w:cstheme="minorHAnsi"/>
          <w:sz w:val="22"/>
          <w:szCs w:val="22"/>
        </w:rPr>
        <w:t>,</w:t>
      </w:r>
    </w:p>
    <w:p w14:paraId="25CC5AB7" w14:textId="541CFB5A" w:rsidR="001A7302" w:rsidRPr="00A04459" w:rsidRDefault="001A7302" w:rsidP="00A04459">
      <w:pPr>
        <w:pStyle w:val="Akapitzlist"/>
        <w:numPr>
          <w:ilvl w:val="2"/>
          <w:numId w:val="6"/>
        </w:numPr>
        <w:spacing w:before="120" w:after="120" w:line="300" w:lineRule="auto"/>
        <w:ind w:left="1134" w:hanging="284"/>
        <w:rPr>
          <w:rFonts w:asciiTheme="minorHAnsi" w:hAnsiTheme="minorHAnsi" w:cstheme="minorHAnsi"/>
          <w:sz w:val="22"/>
          <w:szCs w:val="22"/>
        </w:rPr>
      </w:pPr>
      <w:r w:rsidRPr="00A04459">
        <w:rPr>
          <w:rFonts w:asciiTheme="minorHAnsi" w:hAnsiTheme="minorHAnsi" w:cstheme="minorHAnsi"/>
          <w:sz w:val="22"/>
          <w:szCs w:val="22"/>
        </w:rPr>
        <w:t>operat pielęgnacyjny w zakresie roślinności.</w:t>
      </w:r>
    </w:p>
    <w:p w14:paraId="70E8625A" w14:textId="64133A6F" w:rsidR="00385640" w:rsidRPr="00A04459" w:rsidRDefault="00385640" w:rsidP="00A04459">
      <w:pPr>
        <w:numPr>
          <w:ilvl w:val="0"/>
          <w:numId w:val="30"/>
        </w:numPr>
        <w:spacing w:before="120" w:after="120" w:line="300" w:lineRule="auto"/>
        <w:ind w:left="851" w:hanging="425"/>
        <w:rPr>
          <w:rFonts w:eastAsia="Calibri" w:cstheme="minorHAnsi"/>
          <w:kern w:val="0"/>
          <w:lang w:eastAsia="pl-PL"/>
          <w14:ligatures w14:val="none"/>
        </w:rPr>
      </w:pPr>
      <w:r w:rsidRPr="00A04459">
        <w:rPr>
          <w:rFonts w:eastAsia="Calibri" w:cstheme="minorHAnsi"/>
          <w:kern w:val="0"/>
          <w:lang w:eastAsia="pl-PL"/>
          <w14:ligatures w14:val="none"/>
        </w:rPr>
        <w:t>kompletność dokumentów powykonawczych przedłożonych przez Wykonawcę potwierdzą Inspektorzy Nadzoru Zamawiającego lub wniosą do nich uwagi w terminie 5 dni roboczych od ich przekazania</w:t>
      </w:r>
      <w:r w:rsidR="0016150D" w:rsidRPr="00A04459">
        <w:rPr>
          <w:rFonts w:eastAsia="Calibri" w:cstheme="minorHAnsi"/>
          <w:kern w:val="0"/>
          <w:lang w:eastAsia="pl-PL"/>
          <w14:ligatures w14:val="none"/>
        </w:rPr>
        <w:t>;</w:t>
      </w:r>
    </w:p>
    <w:p w14:paraId="1E120285" w14:textId="7CEB53A6"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przypadku zgłoszenia przez Inspektorów Nadzoru Zamawiającego uwag, Wykonawca wprowadzi stosowne zmiany w tej dokumentacji i przekaże ją ponownie Zamawiającemu w</w:t>
      </w:r>
      <w:r w:rsidR="006E20FD" w:rsidRPr="00A04459">
        <w:rPr>
          <w:rFonts w:eastAsia="Calibri" w:cstheme="minorHAnsi"/>
          <w:kern w:val="0"/>
          <w:lang w:eastAsia="pl-PL"/>
          <w14:ligatures w14:val="none"/>
        </w:rPr>
        <w:t> </w:t>
      </w:r>
      <w:r w:rsidRPr="00A04459">
        <w:rPr>
          <w:rFonts w:eastAsia="Calibri" w:cstheme="minorHAnsi"/>
          <w:kern w:val="0"/>
          <w:lang w:eastAsia="pl-PL"/>
          <w14:ligatures w14:val="none"/>
        </w:rPr>
        <w:t>terminie 5 dni roboczych od daty zgłoszenia uwag</w:t>
      </w:r>
      <w:r w:rsidR="0016150D" w:rsidRPr="00A04459">
        <w:rPr>
          <w:rFonts w:eastAsia="Calibri" w:cstheme="minorHAnsi"/>
          <w:kern w:val="0"/>
          <w:lang w:eastAsia="pl-PL"/>
          <w14:ligatures w14:val="none"/>
        </w:rPr>
        <w:t>;</w:t>
      </w:r>
    </w:p>
    <w:p w14:paraId="33F76A7B" w14:textId="2D38A9E3"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bookmarkStart w:id="7" w:name="_Hlk195008469"/>
      <w:r w:rsidRPr="00A04459">
        <w:rPr>
          <w:rFonts w:eastAsia="Calibri" w:cstheme="minorHAnsi"/>
          <w:kern w:val="0"/>
          <w:lang w:eastAsia="pl-PL"/>
          <w14:ligatures w14:val="none"/>
        </w:rPr>
        <w:t>warunkiem potwierdzenia gotowości do odbioru końcowego Przedmiotu Umowy jest zakończenie wszystkich robót oraz przeprowadzenie z wynikiem pozytywnym wymaganych prób i sprawdzeń, badań i przekazanie przez Wykonawcę dokumentacji powykonawczej, o</w:t>
      </w:r>
      <w:r w:rsidR="006E20FD"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której mowa w pkt 3, jak również innych dokumentów wymaganych w myśl </w:t>
      </w:r>
      <w:r w:rsidR="00DA45D0" w:rsidRPr="00A04459">
        <w:rPr>
          <w:rFonts w:eastAsia="Calibri" w:cstheme="minorHAnsi"/>
          <w:kern w:val="0"/>
          <w:lang w:eastAsia="pl-PL"/>
          <w14:ligatures w14:val="none"/>
        </w:rPr>
        <w:t xml:space="preserve">Umowy </w:t>
      </w:r>
      <w:r w:rsidRPr="00A04459">
        <w:rPr>
          <w:rFonts w:eastAsia="Calibri" w:cstheme="minorHAnsi"/>
          <w:kern w:val="0"/>
          <w:lang w:eastAsia="pl-PL"/>
          <w14:ligatures w14:val="none"/>
        </w:rPr>
        <w:t>i</w:t>
      </w:r>
      <w:r w:rsidR="006E20FD" w:rsidRPr="00A04459">
        <w:rPr>
          <w:rFonts w:eastAsia="Calibri" w:cstheme="minorHAnsi"/>
          <w:kern w:val="0"/>
          <w:lang w:eastAsia="pl-PL"/>
          <w14:ligatures w14:val="none"/>
        </w:rPr>
        <w:t> </w:t>
      </w:r>
      <w:r w:rsidRPr="00A04459">
        <w:rPr>
          <w:rFonts w:eastAsia="Calibri" w:cstheme="minorHAnsi"/>
          <w:kern w:val="0"/>
          <w:lang w:eastAsia="pl-PL"/>
          <w14:ligatures w14:val="none"/>
        </w:rPr>
        <w:t>obowiązujących przepisów</w:t>
      </w:r>
      <w:bookmarkEnd w:id="7"/>
      <w:r w:rsidR="0016150D" w:rsidRPr="00A04459">
        <w:rPr>
          <w:rFonts w:eastAsia="Calibri" w:cstheme="minorHAnsi"/>
          <w:kern w:val="0"/>
          <w:lang w:eastAsia="pl-PL"/>
          <w14:ligatures w14:val="none"/>
        </w:rPr>
        <w:t>;</w:t>
      </w:r>
    </w:p>
    <w:p w14:paraId="35BCB312" w14:textId="3920E7EA"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Zamawiający powoła Komisję odbiorową oraz wyznaczy datę odbioru końcowego w ciągu 10 dni roboczych od daty osiągnięcia przez Wykonawcę gotowości do odbioru</w:t>
      </w:r>
      <w:r w:rsidR="0007431F" w:rsidRPr="00A04459">
        <w:rPr>
          <w:rFonts w:eastAsia="Calibri" w:cstheme="minorHAnsi"/>
          <w:kern w:val="0"/>
          <w:lang w:eastAsia="pl-PL"/>
          <w14:ligatures w14:val="none"/>
        </w:rPr>
        <w:t>;</w:t>
      </w:r>
    </w:p>
    <w:p w14:paraId="232E90D5" w14:textId="2B74A42A"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przypadku realizacji Przedmiotu Umowy przez podwykonawców, w czynnościach odbiorowych będą uczestniczyć przedstawiciele podwykonawców</w:t>
      </w:r>
      <w:r w:rsidR="0007431F" w:rsidRPr="00A04459">
        <w:rPr>
          <w:rFonts w:eastAsia="Calibri" w:cstheme="minorHAnsi"/>
          <w:kern w:val="0"/>
          <w:lang w:eastAsia="pl-PL"/>
          <w14:ligatures w14:val="none"/>
        </w:rPr>
        <w:t>;</w:t>
      </w:r>
    </w:p>
    <w:p w14:paraId="4C77064F" w14:textId="7A7465FB"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na dzień odbioru końcowego Wykonawca zobowiązany jest do uporządkowania terenu budowy niezbędnego do zrealizowania Przedmiotu Umowy, a także przywrócenia do stanu pierwotnego terenów położonych poza terenem budowy, z których Wykonawca korzystał przy wykonywaniu Przedmiotu Umowy i przekazania ich im właścicielom lub zarządcom</w:t>
      </w:r>
      <w:r w:rsidR="0007431F" w:rsidRPr="00A04459">
        <w:rPr>
          <w:rFonts w:eastAsia="Calibri" w:cstheme="minorHAnsi"/>
          <w:kern w:val="0"/>
          <w:lang w:eastAsia="pl-PL"/>
          <w14:ligatures w14:val="none"/>
        </w:rPr>
        <w:t>;</w:t>
      </w:r>
    </w:p>
    <w:p w14:paraId="0D39D0C1" w14:textId="1539B522"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b/>
          <w:bCs/>
          <w:kern w:val="0"/>
          <w:lang w:eastAsia="pl-PL"/>
          <w14:ligatures w14:val="none"/>
        </w:rPr>
        <w:t>warunkiem podpisania protokołu odbioru końcowego</w:t>
      </w:r>
      <w:r w:rsidRPr="00A04459">
        <w:rPr>
          <w:rFonts w:eastAsia="Calibri" w:cstheme="minorHAnsi"/>
          <w:kern w:val="0"/>
          <w:lang w:eastAsia="pl-PL"/>
          <w14:ligatures w14:val="none"/>
        </w:rPr>
        <w:t xml:space="preserve"> Przedmiotu Umowy jest przekazanie kompletnej i prawidłowo sporządzonej dokumentacji powykonawczej, o której mowa w pkt 3, uwzględniającej ewentualne uwagi Inspektorów Nadzoru oraz uzyskanie przez Wykonawcę i przekazanie Zamawiającemu wszelkich wymaganych uzgodnień, decyzji, pozwoleń</w:t>
      </w:r>
      <w:r w:rsidR="005551FD" w:rsidRPr="00A04459">
        <w:rPr>
          <w:rFonts w:eastAsia="Calibri" w:cstheme="minorHAnsi"/>
          <w:kern w:val="0"/>
          <w:lang w:eastAsia="pl-PL"/>
          <w14:ligatures w14:val="none"/>
        </w:rPr>
        <w:t>.</w:t>
      </w:r>
    </w:p>
    <w:p w14:paraId="7E0A3D99" w14:textId="59E7DF00" w:rsidR="00385640" w:rsidRPr="00A04459" w:rsidRDefault="00385640" w:rsidP="00A04459">
      <w:pPr>
        <w:numPr>
          <w:ilvl w:val="0"/>
          <w:numId w:val="3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z dniem podpisania protokołu odbioru końcowego rozpoczyna się okres gwarancji i rękojmi </w:t>
      </w:r>
      <w:r w:rsidR="00CC6E21" w:rsidRPr="00A04459">
        <w:rPr>
          <w:rFonts w:eastAsia="Calibri" w:cstheme="minorHAnsi"/>
          <w:kern w:val="0"/>
          <w:lang w:eastAsia="pl-PL"/>
          <w14:ligatures w14:val="none"/>
        </w:rPr>
        <w:t xml:space="preserve"> za wady </w:t>
      </w:r>
      <w:r w:rsidRPr="00A04459">
        <w:rPr>
          <w:rFonts w:eastAsia="Calibri" w:cstheme="minorHAnsi"/>
          <w:kern w:val="0"/>
          <w:lang w:eastAsia="pl-PL"/>
          <w14:ligatures w14:val="none"/>
        </w:rPr>
        <w:t>Przedmiotu Umowy</w:t>
      </w:r>
      <w:r w:rsidR="0007431F" w:rsidRPr="00A04459">
        <w:rPr>
          <w:rFonts w:eastAsia="Calibri" w:cstheme="minorHAnsi"/>
          <w:kern w:val="0"/>
          <w:lang w:eastAsia="pl-PL"/>
          <w14:ligatures w14:val="none"/>
        </w:rPr>
        <w:t>;</w:t>
      </w:r>
    </w:p>
    <w:p w14:paraId="2F96C3EC" w14:textId="4D99EFC3" w:rsidR="008C02D5" w:rsidRPr="00A04459" w:rsidRDefault="00385640" w:rsidP="00A04459">
      <w:pPr>
        <w:numPr>
          <w:ilvl w:val="0"/>
          <w:numId w:val="30"/>
        </w:numPr>
        <w:spacing w:before="120" w:after="120" w:line="300" w:lineRule="auto"/>
        <w:ind w:left="850" w:hanging="425"/>
        <w:rPr>
          <w:rFonts w:eastAsia="Calibri" w:cstheme="minorHAnsi"/>
          <w:kern w:val="0"/>
          <w:lang w:eastAsia="pl-PL"/>
          <w14:ligatures w14:val="none"/>
        </w:rPr>
      </w:pPr>
      <w:r w:rsidRPr="00A04459">
        <w:rPr>
          <w:rFonts w:eastAsia="Calibri" w:cstheme="minorHAnsi"/>
          <w:kern w:val="0"/>
          <w:lang w:eastAsia="pl-PL"/>
          <w14:ligatures w14:val="none"/>
        </w:rPr>
        <w:t>podpisany protokół odbioru końcowego</w:t>
      </w:r>
      <w:r w:rsidR="00BD5A29" w:rsidRPr="00A04459">
        <w:rPr>
          <w:rFonts w:eastAsia="Calibri" w:cstheme="minorHAnsi"/>
          <w:kern w:val="0"/>
          <w:lang w:eastAsia="pl-PL"/>
          <w14:ligatures w14:val="none"/>
        </w:rPr>
        <w:t>, wg</w:t>
      </w:r>
      <w:r w:rsidR="00A61835" w:rsidRPr="00A04459">
        <w:rPr>
          <w:rFonts w:eastAsia="Calibri" w:cstheme="minorHAnsi"/>
          <w:kern w:val="0"/>
          <w:lang w:eastAsia="pl-PL"/>
          <w14:ligatures w14:val="none"/>
        </w:rPr>
        <w:t xml:space="preserve"> wz</w:t>
      </w:r>
      <w:r w:rsidR="00BD5A29" w:rsidRPr="00A04459">
        <w:rPr>
          <w:rFonts w:eastAsia="Calibri" w:cstheme="minorHAnsi"/>
          <w:kern w:val="0"/>
          <w:lang w:eastAsia="pl-PL"/>
          <w14:ligatures w14:val="none"/>
        </w:rPr>
        <w:t>oru</w:t>
      </w:r>
      <w:r w:rsidR="00A61835" w:rsidRPr="00A04459">
        <w:rPr>
          <w:rFonts w:eastAsia="Calibri" w:cstheme="minorHAnsi"/>
          <w:kern w:val="0"/>
          <w:lang w:eastAsia="pl-PL"/>
          <w14:ligatures w14:val="none"/>
        </w:rPr>
        <w:t xml:space="preserve"> stanowi</w:t>
      </w:r>
      <w:r w:rsidR="00BD5A29" w:rsidRPr="00A04459">
        <w:rPr>
          <w:rFonts w:eastAsia="Calibri" w:cstheme="minorHAnsi"/>
          <w:kern w:val="0"/>
          <w:lang w:eastAsia="pl-PL"/>
          <w14:ligatures w14:val="none"/>
        </w:rPr>
        <w:t>ącego</w:t>
      </w:r>
      <w:r w:rsidR="00A61835" w:rsidRPr="00A04459">
        <w:rPr>
          <w:rFonts w:eastAsia="Calibri" w:cstheme="minorHAnsi"/>
          <w:kern w:val="0"/>
          <w:lang w:eastAsia="pl-PL"/>
          <w14:ligatures w14:val="none"/>
        </w:rPr>
        <w:t xml:space="preserve"> załącznik nr </w:t>
      </w:r>
      <w:r w:rsidR="003255E7" w:rsidRPr="00A04459">
        <w:rPr>
          <w:rFonts w:eastAsia="Calibri" w:cstheme="minorHAnsi"/>
          <w:kern w:val="0"/>
          <w:lang w:eastAsia="pl-PL"/>
          <w14:ligatures w14:val="none"/>
        </w:rPr>
        <w:t>1</w:t>
      </w:r>
      <w:r w:rsidR="00E10C2E">
        <w:rPr>
          <w:rFonts w:eastAsia="Calibri" w:cstheme="minorHAnsi"/>
          <w:kern w:val="0"/>
          <w:lang w:eastAsia="pl-PL"/>
          <w14:ligatures w14:val="none"/>
        </w:rPr>
        <w:t>0</w:t>
      </w:r>
      <w:r w:rsidR="00A61835" w:rsidRPr="00A04459">
        <w:rPr>
          <w:rFonts w:eastAsia="Calibri" w:cstheme="minorHAnsi"/>
          <w:kern w:val="0"/>
          <w:lang w:eastAsia="pl-PL"/>
          <w14:ligatures w14:val="none"/>
        </w:rPr>
        <w:t>,</w:t>
      </w:r>
      <w:r w:rsidRPr="00A04459">
        <w:rPr>
          <w:rFonts w:eastAsia="Calibri" w:cstheme="minorHAnsi"/>
          <w:kern w:val="0"/>
          <w:lang w:eastAsia="pl-PL"/>
          <w14:ligatures w14:val="none"/>
        </w:rPr>
        <w:t xml:space="preserve"> jest podstawą do wystawienia faktury końcowej</w:t>
      </w:r>
      <w:r w:rsidR="00160C09" w:rsidRPr="00A04459">
        <w:rPr>
          <w:rFonts w:eastAsia="Calibri" w:cstheme="minorHAnsi"/>
          <w:kern w:val="0"/>
          <w:lang w:eastAsia="pl-PL"/>
          <w14:ligatures w14:val="none"/>
        </w:rPr>
        <w:t>.</w:t>
      </w:r>
    </w:p>
    <w:p w14:paraId="4BEEA5DE" w14:textId="4B654E74" w:rsidR="00385640" w:rsidRPr="00C60FD4" w:rsidRDefault="00385640" w:rsidP="00A04459">
      <w:pPr>
        <w:numPr>
          <w:ilvl w:val="0"/>
          <w:numId w:val="6"/>
        </w:numPr>
        <w:spacing w:before="120" w:after="120" w:line="300" w:lineRule="auto"/>
        <w:ind w:left="426" w:hanging="426"/>
        <w:rPr>
          <w:rFonts w:eastAsia="Calibri" w:cstheme="minorHAnsi"/>
          <w:b/>
          <w:bCs/>
          <w:kern w:val="0"/>
          <w:lang w:eastAsia="pl-PL"/>
          <w14:ligatures w14:val="none"/>
        </w:rPr>
      </w:pPr>
      <w:r w:rsidRPr="00C60FD4">
        <w:rPr>
          <w:rFonts w:eastAsia="Calibri" w:cstheme="minorHAnsi"/>
          <w:b/>
          <w:bCs/>
          <w:kern w:val="0"/>
          <w:lang w:eastAsia="pl-PL"/>
          <w14:ligatures w14:val="none"/>
        </w:rPr>
        <w:t>Jeżeli w toku czynności odbioru końcowego zostaną stwierdzone wady, Zamawiającemu będą przysługiwały następujące uprawnienia, w przypadku:</w:t>
      </w:r>
    </w:p>
    <w:p w14:paraId="573D37B6" w14:textId="77777777" w:rsidR="00056315"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wad nieistotnych nadających się do usunięcia – Zamawiający dokona odbioru, wyznaczając jednocześnie termin na ich usunięcie;</w:t>
      </w:r>
    </w:p>
    <w:p w14:paraId="6469D092" w14:textId="77777777" w:rsidR="00056315"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wad istotnych nadających się do usunięcia – Zamawiający nie dokona odbioru, wyznaczając jednocześnie termin na ich usunięcie;</w:t>
      </w:r>
    </w:p>
    <w:p w14:paraId="5B15AB35" w14:textId="4D9EE952" w:rsidR="00385640" w:rsidRPr="00A04459" w:rsidRDefault="00385640" w:rsidP="00A04459">
      <w:pPr>
        <w:numPr>
          <w:ilvl w:val="1"/>
          <w:numId w:val="6"/>
        </w:numPr>
        <w:tabs>
          <w:tab w:val="clear" w:pos="1364"/>
          <w:tab w:val="num"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wad nie nadających się do usunięcia – Zamawiający będzie mógł:</w:t>
      </w:r>
    </w:p>
    <w:p w14:paraId="695606F0" w14:textId="513618C8" w:rsidR="00385640" w:rsidRPr="00A04459" w:rsidRDefault="00385640" w:rsidP="00A04459">
      <w:pPr>
        <w:pStyle w:val="Akapitzlist"/>
        <w:numPr>
          <w:ilvl w:val="2"/>
          <w:numId w:val="40"/>
        </w:numPr>
        <w:spacing w:before="120" w:after="120" w:line="300" w:lineRule="auto"/>
        <w:ind w:left="1276" w:hanging="425"/>
        <w:rPr>
          <w:rFonts w:asciiTheme="minorHAnsi" w:hAnsiTheme="minorHAnsi" w:cstheme="minorHAnsi"/>
          <w:sz w:val="22"/>
          <w:szCs w:val="22"/>
        </w:rPr>
      </w:pPr>
      <w:r w:rsidRPr="00A04459">
        <w:rPr>
          <w:rFonts w:asciiTheme="minorHAnsi" w:hAnsiTheme="minorHAnsi" w:cstheme="minorHAnsi"/>
          <w:sz w:val="22"/>
          <w:szCs w:val="22"/>
        </w:rPr>
        <w:t>obniżyć wynagrodzenie,</w:t>
      </w:r>
    </w:p>
    <w:p w14:paraId="24551A9A" w14:textId="7197A9F5" w:rsidR="00385640" w:rsidRPr="00A04459" w:rsidRDefault="00385640" w:rsidP="00A04459">
      <w:pPr>
        <w:pStyle w:val="Akapitzlist"/>
        <w:numPr>
          <w:ilvl w:val="2"/>
          <w:numId w:val="40"/>
        </w:numPr>
        <w:tabs>
          <w:tab w:val="left" w:pos="142"/>
        </w:tabs>
        <w:spacing w:before="120" w:after="120" w:line="300" w:lineRule="auto"/>
        <w:ind w:left="1276" w:hanging="425"/>
        <w:rPr>
          <w:rFonts w:asciiTheme="minorHAnsi" w:hAnsiTheme="minorHAnsi" w:cstheme="minorHAnsi"/>
          <w:sz w:val="22"/>
          <w:szCs w:val="22"/>
        </w:rPr>
      </w:pPr>
      <w:r w:rsidRPr="00A04459">
        <w:rPr>
          <w:rFonts w:asciiTheme="minorHAnsi" w:hAnsiTheme="minorHAnsi" w:cstheme="minorHAnsi"/>
          <w:sz w:val="22"/>
          <w:szCs w:val="22"/>
        </w:rPr>
        <w:t>a gdy uniemożliwiają użytkowanie zgodnie z przeznaczeniem – odstąpić od Umowy lub żądać wykonania przedmiotu odbioru po raz drugi, zachowując przy tym prawo do naliczania kar oraz do domagania się naprawienia szkody wynikłej ze zwłoki.</w:t>
      </w:r>
    </w:p>
    <w:p w14:paraId="1DA9E59A" w14:textId="5A4BFA94" w:rsidR="00633E78" w:rsidRPr="00A04459" w:rsidRDefault="00633E78" w:rsidP="00A04459">
      <w:pPr>
        <w:numPr>
          <w:ilvl w:val="0"/>
          <w:numId w:val="6"/>
        </w:numPr>
        <w:tabs>
          <w:tab w:val="clear" w:pos="340"/>
          <w:tab w:val="left" w:pos="426"/>
        </w:tabs>
        <w:spacing w:before="120" w:after="120" w:line="300" w:lineRule="auto"/>
        <w:ind w:left="426" w:hanging="426"/>
        <w:rPr>
          <w:rFonts w:eastAsia="Calibri" w:cstheme="minorHAnsi"/>
          <w:kern w:val="0"/>
          <w:lang w:eastAsia="pl-PL"/>
          <w14:ligatures w14:val="none"/>
        </w:rPr>
      </w:pPr>
      <w:r w:rsidRPr="00A04459">
        <w:rPr>
          <w:rFonts w:cstheme="minorHAnsi"/>
        </w:rPr>
        <w:t xml:space="preserve">W przypadku, gdy Wykonawca odmówi usunięcia wad, o których mowa w ust. </w:t>
      </w:r>
      <w:r w:rsidR="00CC6E21" w:rsidRPr="00A04459">
        <w:rPr>
          <w:rFonts w:cstheme="minorHAnsi"/>
        </w:rPr>
        <w:t>5</w:t>
      </w:r>
      <w:r w:rsidRPr="00A04459">
        <w:rPr>
          <w:rFonts w:cstheme="minorHAnsi"/>
        </w:rPr>
        <w:t xml:space="preserve"> powyżej, lub nie</w:t>
      </w:r>
      <w:r w:rsidR="00D2508E" w:rsidRPr="00A04459">
        <w:rPr>
          <w:rFonts w:cstheme="minorHAnsi"/>
        </w:rPr>
        <w:t> </w:t>
      </w:r>
      <w:r w:rsidRPr="00A04459">
        <w:rPr>
          <w:rFonts w:cstheme="minorHAnsi"/>
        </w:rPr>
        <w:t>usunie ich w terminie wyznaczonym przez Zamawiającego lub z okoliczności wynika, iż</w:t>
      </w:r>
      <w:r w:rsidR="00B61F19" w:rsidRPr="00A04459">
        <w:rPr>
          <w:rFonts w:cstheme="minorHAnsi"/>
        </w:rPr>
        <w:t> </w:t>
      </w:r>
      <w:r w:rsidRPr="00A04459">
        <w:rPr>
          <w:rFonts w:cstheme="minorHAnsi"/>
        </w:rPr>
        <w:t>nie</w:t>
      </w:r>
      <w:r w:rsidR="00D2508E" w:rsidRPr="00A04459">
        <w:rPr>
          <w:rFonts w:cstheme="minorHAnsi"/>
        </w:rPr>
        <w:t> </w:t>
      </w:r>
      <w:r w:rsidRPr="00A04459">
        <w:rPr>
          <w:rFonts w:cstheme="minorHAnsi"/>
        </w:rPr>
        <w:t>zdoła ich usunąć w tym terminie, Zamawiający ma prawo bez zgody sądu zlecić usunięcie tych wad osobie trzeciej na koszt i ryzyko Wykonawcy</w:t>
      </w:r>
      <w:r w:rsidR="00FA49BF" w:rsidRPr="00A04459">
        <w:rPr>
          <w:rFonts w:cstheme="minorHAnsi"/>
        </w:rPr>
        <w:t xml:space="preserve"> (wykonanie zastępcze)</w:t>
      </w:r>
      <w:r w:rsidRPr="00A04459">
        <w:rPr>
          <w:rFonts w:cstheme="minorHAnsi"/>
        </w:rPr>
        <w:t>.</w:t>
      </w:r>
    </w:p>
    <w:p w14:paraId="7CF1534B" w14:textId="1F7332F8" w:rsidR="00633E78" w:rsidRPr="00A04459" w:rsidRDefault="00633E78" w:rsidP="00A04459">
      <w:pPr>
        <w:numPr>
          <w:ilvl w:val="0"/>
          <w:numId w:val="6"/>
        </w:numPr>
        <w:tabs>
          <w:tab w:val="clear" w:pos="340"/>
          <w:tab w:val="left" w:pos="426"/>
        </w:tabs>
        <w:spacing w:before="120" w:after="120" w:line="300" w:lineRule="auto"/>
        <w:ind w:left="426" w:hanging="426"/>
        <w:rPr>
          <w:rFonts w:eastAsia="Calibri" w:cstheme="minorHAnsi"/>
          <w:kern w:val="0"/>
          <w:lang w:eastAsia="pl-PL"/>
          <w14:ligatures w14:val="none"/>
        </w:rPr>
      </w:pPr>
      <w:r w:rsidRPr="00A04459">
        <w:rPr>
          <w:rFonts w:cstheme="minorHAnsi"/>
        </w:rPr>
        <w:t xml:space="preserve">W wypadku usunięcia wad, o których mowa w ust. </w:t>
      </w:r>
      <w:r w:rsidR="007D53D9">
        <w:rPr>
          <w:rFonts w:cstheme="minorHAnsi"/>
        </w:rPr>
        <w:t>5</w:t>
      </w:r>
      <w:r w:rsidRPr="00A04459">
        <w:rPr>
          <w:rFonts w:cstheme="minorHAnsi"/>
        </w:rPr>
        <w:t xml:space="preserve"> pkt 2 powyżej, Wykonawca zobowiązany jest do zawiadomienia Zamawiającego o ich usunięciu i zgłoszeniu gotowości do odbioru końcowego, zgodnie z postanowieniami niniejszego paragrafu, a czynność odbioru końcowego zostanie powtórzona.</w:t>
      </w:r>
    </w:p>
    <w:p w14:paraId="07506C6E" w14:textId="1DD01B89" w:rsidR="00633E78" w:rsidRPr="00C60FD4" w:rsidRDefault="00633E78" w:rsidP="00A04459">
      <w:pPr>
        <w:numPr>
          <w:ilvl w:val="0"/>
          <w:numId w:val="6"/>
        </w:numPr>
        <w:tabs>
          <w:tab w:val="clear" w:pos="340"/>
          <w:tab w:val="left" w:pos="426"/>
        </w:tabs>
        <w:spacing w:before="120" w:after="120" w:line="300" w:lineRule="auto"/>
        <w:ind w:left="426" w:hanging="426"/>
        <w:rPr>
          <w:rFonts w:eastAsia="Calibri" w:cstheme="minorHAnsi"/>
          <w:kern w:val="0"/>
          <w:lang w:eastAsia="pl-PL"/>
          <w14:ligatures w14:val="none"/>
        </w:rPr>
      </w:pPr>
      <w:r w:rsidRPr="00A04459">
        <w:rPr>
          <w:rFonts w:cstheme="minorHAnsi"/>
          <w:lang w:val="x-none" w:eastAsia="x-none"/>
        </w:rPr>
        <w:t xml:space="preserve">Ilekroć mowa o </w:t>
      </w:r>
      <w:r w:rsidR="00BD32C1">
        <w:rPr>
          <w:rFonts w:cstheme="minorHAnsi"/>
          <w:lang w:val="x-none" w:eastAsia="x-none"/>
        </w:rPr>
        <w:t>“</w:t>
      </w:r>
      <w:r w:rsidRPr="00A04459">
        <w:rPr>
          <w:rFonts w:cstheme="minorHAnsi"/>
          <w:lang w:val="x-none" w:eastAsia="x-none"/>
        </w:rPr>
        <w:t>wadzie istotnej</w:t>
      </w:r>
      <w:r w:rsidR="00BD32C1">
        <w:rPr>
          <w:rFonts w:cstheme="minorHAnsi"/>
          <w:lang w:val="x-none" w:eastAsia="x-none"/>
        </w:rPr>
        <w:t>”</w:t>
      </w:r>
      <w:r w:rsidRPr="00A04459">
        <w:rPr>
          <w:rFonts w:cstheme="minorHAnsi"/>
          <w:lang w:val="x-none" w:eastAsia="x-none"/>
        </w:rPr>
        <w:t xml:space="preserve"> </w:t>
      </w:r>
      <w:r w:rsidR="003332E5" w:rsidRPr="00A04459">
        <w:rPr>
          <w:rFonts w:cstheme="minorHAnsi"/>
          <w:lang w:val="x-none" w:eastAsia="x-none"/>
        </w:rPr>
        <w:t>nale</w:t>
      </w:r>
      <w:r w:rsidRPr="00A04459">
        <w:rPr>
          <w:rFonts w:cstheme="minorHAnsi"/>
          <w:lang w:val="x-none" w:eastAsia="x-none"/>
        </w:rPr>
        <w:t>ży przez to rozumieć wadę, która czyni Przedmiot Umowy niezdatny do użytkowania lub wyłącza jego normalne wykorzystanie zgodnie z celem Umowy, lub wykonany niezgodnie z Umową, w tym w</w:t>
      </w:r>
      <w:r w:rsidR="00D2508E" w:rsidRPr="00A04459">
        <w:rPr>
          <w:rFonts w:cstheme="minorHAnsi"/>
          <w:lang w:val="x-none" w:eastAsia="x-none"/>
        </w:rPr>
        <w:t> </w:t>
      </w:r>
      <w:r w:rsidRPr="00A04459">
        <w:rPr>
          <w:rFonts w:cstheme="minorHAnsi"/>
          <w:lang w:val="x-none" w:eastAsia="x-none"/>
        </w:rPr>
        <w:t>szczególności z dokumentami wskazanymi w § 1 ust. 2, lub wykonany niezgodnie z przepisami ogólnymi, w tym w szczególności techniczno – budowlanymi lub wykonany niezgodnie z</w:t>
      </w:r>
      <w:r w:rsidR="00D2508E" w:rsidRPr="00A04459">
        <w:rPr>
          <w:rFonts w:cstheme="minorHAnsi"/>
          <w:lang w:val="x-none" w:eastAsia="x-none"/>
        </w:rPr>
        <w:t> </w:t>
      </w:r>
      <w:r w:rsidRPr="00A04459">
        <w:rPr>
          <w:rFonts w:cstheme="minorHAnsi"/>
          <w:lang w:val="x-none" w:eastAsia="x-none"/>
        </w:rPr>
        <w:t>zasadami wiedzy technicznej.</w:t>
      </w:r>
    </w:p>
    <w:p w14:paraId="31BEDC2B" w14:textId="01E98B3F" w:rsidR="006B5989" w:rsidRPr="006B5989" w:rsidRDefault="00BD32C1" w:rsidP="00C60FD4">
      <w:pPr>
        <w:numPr>
          <w:ilvl w:val="0"/>
          <w:numId w:val="6"/>
        </w:numPr>
        <w:tabs>
          <w:tab w:val="clear" w:pos="340"/>
          <w:tab w:val="left" w:pos="426"/>
        </w:tabs>
        <w:spacing w:before="120" w:after="120" w:line="300" w:lineRule="auto"/>
        <w:ind w:left="426" w:hanging="426"/>
        <w:rPr>
          <w:rFonts w:ascii="Calibri" w:hAnsi="Calibri" w:cs="Calibri"/>
        </w:rPr>
      </w:pPr>
      <w:r w:rsidRPr="00C60FD4">
        <w:rPr>
          <w:rFonts w:cstheme="minorHAnsi"/>
          <w:b/>
        </w:rPr>
        <w:t>Wykonawca udziela Zamawiającemu gwarancji jakości na całość  wykonanych robót budowlanych  wraz z zagospodarowaniem terenów zieleni, w tym na posadzony materiał roślinny</w:t>
      </w:r>
      <w:r w:rsidR="006B5989" w:rsidRPr="00C60FD4">
        <w:rPr>
          <w:rFonts w:cstheme="minorHAnsi"/>
          <w:b/>
        </w:rPr>
        <w:t>, objętych Przedmiotem Umowy.</w:t>
      </w:r>
      <w:r w:rsidRPr="00C60FD4">
        <w:rPr>
          <w:rFonts w:cstheme="minorHAnsi"/>
          <w:b/>
        </w:rPr>
        <w:t xml:space="preserve"> </w:t>
      </w:r>
      <w:r w:rsidR="00385640" w:rsidRPr="00C60FD4">
        <w:rPr>
          <w:rFonts w:cstheme="minorHAnsi"/>
          <w:b/>
        </w:rPr>
        <w:t>Bieg okresu</w:t>
      </w:r>
      <w:r w:rsidR="006B5989" w:rsidRPr="00C60FD4">
        <w:rPr>
          <w:rFonts w:cstheme="minorHAnsi"/>
          <w:b/>
        </w:rPr>
        <w:t xml:space="preserve"> gwarancji i</w:t>
      </w:r>
      <w:r w:rsidR="00385640" w:rsidRPr="00C60FD4">
        <w:rPr>
          <w:rFonts w:cstheme="minorHAnsi"/>
          <w:b/>
        </w:rPr>
        <w:t xml:space="preserve"> rękojmi </w:t>
      </w:r>
      <w:r w:rsidR="00FA49BF" w:rsidRPr="00C60FD4">
        <w:rPr>
          <w:rFonts w:cstheme="minorHAnsi"/>
          <w:b/>
        </w:rPr>
        <w:t xml:space="preserve">za wady </w:t>
      </w:r>
      <w:r w:rsidR="00385640" w:rsidRPr="00C60FD4">
        <w:rPr>
          <w:rFonts w:cstheme="minorHAnsi"/>
          <w:b/>
        </w:rPr>
        <w:t xml:space="preserve"> </w:t>
      </w:r>
      <w:r w:rsidR="00385640" w:rsidRPr="006B5989">
        <w:rPr>
          <w:rFonts w:cstheme="minorHAnsi"/>
        </w:rPr>
        <w:t xml:space="preserve">rozpoczyna się od dnia podpisania protokołu odbioru końcowego, a kończy po upływie </w:t>
      </w:r>
      <w:r w:rsidR="00C85C0E" w:rsidRPr="006B5989">
        <w:rPr>
          <w:rFonts w:cstheme="minorHAnsi"/>
        </w:rPr>
        <w:t>5</w:t>
      </w:r>
      <w:r w:rsidR="00385640" w:rsidRPr="006B5989">
        <w:rPr>
          <w:rFonts w:cstheme="minorHAnsi"/>
        </w:rPr>
        <w:t xml:space="preserve"> lat</w:t>
      </w:r>
      <w:r w:rsidR="00385640" w:rsidRPr="006B5989">
        <w:rPr>
          <w:rFonts w:cstheme="minorHAnsi"/>
          <w:color w:val="EE0000"/>
        </w:rPr>
        <w:t xml:space="preserve"> </w:t>
      </w:r>
      <w:r w:rsidR="00D24944" w:rsidRPr="00B00BA9">
        <w:rPr>
          <w:rFonts w:cstheme="minorHAnsi"/>
        </w:rPr>
        <w:t>(w zakresie robót budowlanych)</w:t>
      </w:r>
      <w:r w:rsidR="00DD0C05" w:rsidRPr="00B00BA9">
        <w:rPr>
          <w:rFonts w:cstheme="minorHAnsi"/>
        </w:rPr>
        <w:t>,</w:t>
      </w:r>
      <w:r w:rsidR="008E4F3E" w:rsidRPr="00967272">
        <w:rPr>
          <w:rFonts w:eastAsia="Calibri" w:cstheme="minorHAnsi"/>
          <w:kern w:val="0"/>
          <w:lang w:eastAsia="pl-PL"/>
          <w14:ligatures w14:val="none"/>
        </w:rPr>
        <w:t xml:space="preserve"> </w:t>
      </w:r>
      <w:r w:rsidR="00E8196A">
        <w:rPr>
          <w:rFonts w:eastAsia="Calibri" w:cstheme="minorHAnsi"/>
          <w:kern w:val="0"/>
          <w:lang w:eastAsia="pl-PL"/>
          <w14:ligatures w14:val="none"/>
        </w:rPr>
        <w:t xml:space="preserve">zaś </w:t>
      </w:r>
      <w:r w:rsidR="008E4F3E">
        <w:rPr>
          <w:rFonts w:eastAsia="Calibri" w:cstheme="minorHAnsi"/>
          <w:kern w:val="0"/>
          <w:lang w:eastAsia="pl-PL"/>
          <w14:ligatures w14:val="none"/>
        </w:rPr>
        <w:t xml:space="preserve">za </w:t>
      </w:r>
      <w:r w:rsidR="008E4F3E" w:rsidRPr="00967272">
        <w:rPr>
          <w:rFonts w:eastAsia="Calibri" w:cstheme="minorHAnsi"/>
          <w:kern w:val="0"/>
          <w:lang w:eastAsia="pl-PL"/>
          <w14:ligatures w14:val="none"/>
        </w:rPr>
        <w:t xml:space="preserve">nasadzony materiał roślinny </w:t>
      </w:r>
      <w:r w:rsidR="008E4F3E">
        <w:rPr>
          <w:rFonts w:eastAsia="Calibri" w:cstheme="minorHAnsi"/>
          <w:kern w:val="0"/>
          <w:lang w:eastAsia="pl-PL"/>
          <w14:ligatures w14:val="none"/>
        </w:rPr>
        <w:t xml:space="preserve">po upływie </w:t>
      </w:r>
      <w:r w:rsidR="009057BB">
        <w:rPr>
          <w:rFonts w:eastAsia="Calibri" w:cstheme="minorHAnsi"/>
          <w:kern w:val="0"/>
          <w:lang w:eastAsia="pl-PL"/>
          <w14:ligatures w14:val="none"/>
        </w:rPr>
        <w:t>24</w:t>
      </w:r>
      <w:r w:rsidR="008E4F3E">
        <w:rPr>
          <w:rFonts w:eastAsia="Calibri" w:cstheme="minorHAnsi"/>
          <w:kern w:val="0"/>
          <w:lang w:eastAsia="pl-PL"/>
          <w14:ligatures w14:val="none"/>
        </w:rPr>
        <w:t xml:space="preserve"> miesięcy, </w:t>
      </w:r>
      <w:r w:rsidR="00385640" w:rsidRPr="006B5989">
        <w:rPr>
          <w:rFonts w:cstheme="minorHAnsi"/>
        </w:rPr>
        <w:t>od dnia podpisania ww. protokołu odbioru końcowego Przedmiotu Umowy.</w:t>
      </w:r>
      <w:r w:rsidR="006B5989">
        <w:rPr>
          <w:rFonts w:cstheme="minorHAnsi"/>
        </w:rPr>
        <w:t xml:space="preserve"> </w:t>
      </w:r>
      <w:r w:rsidR="006B5989" w:rsidRPr="006B5989">
        <w:rPr>
          <w:rFonts w:ascii="Calibri" w:hAnsi="Calibri" w:cs="Calibri"/>
        </w:rPr>
        <w:t xml:space="preserve"> Zgodną wolą Stron ustalono, że odpowiedzialność Wykonawcy z tytułu gwarancji obejmuje wszystkie wady, w tym w szczególności wady powstałe z przyczyn tkwiących w rzeczach składających się na Przedmiot Umowy, np. użytych materiałach, wyrobach budowlanych  i urządzeniach. </w:t>
      </w:r>
    </w:p>
    <w:p w14:paraId="30287FDC" w14:textId="0A9AF963" w:rsidR="00C539DE" w:rsidRDefault="00C539DE" w:rsidP="006B5989">
      <w:pPr>
        <w:numPr>
          <w:ilvl w:val="0"/>
          <w:numId w:val="6"/>
        </w:numPr>
        <w:tabs>
          <w:tab w:val="clear" w:pos="340"/>
          <w:tab w:val="left" w:pos="426"/>
        </w:tabs>
        <w:spacing w:before="120" w:after="120" w:line="300" w:lineRule="auto"/>
        <w:ind w:left="426" w:hanging="426"/>
        <w:rPr>
          <w:rFonts w:eastAsia="Calibri" w:cstheme="minorHAnsi"/>
          <w:b/>
          <w:bCs/>
          <w:kern w:val="0"/>
          <w:lang w:eastAsia="pl-PL"/>
          <w14:ligatures w14:val="none"/>
        </w:rPr>
      </w:pPr>
      <w:r w:rsidRPr="006B5989">
        <w:rPr>
          <w:rFonts w:eastAsia="Calibri" w:cstheme="minorHAnsi"/>
          <w:kern w:val="0"/>
          <w:lang w:eastAsia="pl-PL"/>
          <w14:ligatures w14:val="none"/>
        </w:rPr>
        <w:t>Zamawiający wykonując uprawnienia z tytułu rękojmi</w:t>
      </w:r>
      <w:r w:rsidR="00FA49BF" w:rsidRPr="006B5989">
        <w:rPr>
          <w:rFonts w:eastAsia="Calibri" w:cstheme="minorHAnsi"/>
          <w:kern w:val="0"/>
          <w:lang w:eastAsia="pl-PL"/>
          <w14:ligatures w14:val="none"/>
        </w:rPr>
        <w:t xml:space="preserve"> za wady</w:t>
      </w:r>
      <w:r w:rsidRPr="006B5989">
        <w:rPr>
          <w:rFonts w:eastAsia="Calibri" w:cstheme="minorHAnsi"/>
          <w:kern w:val="0"/>
          <w:lang w:eastAsia="pl-PL"/>
          <w14:ligatures w14:val="none"/>
        </w:rPr>
        <w:t xml:space="preserve"> i gwarancji może zażądać od Wykonawcy bezpłatnego usunięcia wad w wyznaczonym terminie, bez względu na wysokość związanych z tym kosztów. W tym celu Zamawiający wezwie Wykonawcę pisemnie wskazując zakres i rozmiar koniecznych do usunięcia wad. W przypadku nieusunięcia wad w wyznaczonym przez Zamawiającego terminie, Zamawiający będzie mógł usunąć wady we własnym zakresie lub przy pomocy strony trzeciej, na ryzyko i koszt Wykonawcy, bez wcześniejszej zgody sądu</w:t>
      </w:r>
      <w:r w:rsidR="00FA49BF" w:rsidRPr="006B5989">
        <w:rPr>
          <w:rFonts w:eastAsia="Calibri" w:cstheme="minorHAnsi"/>
          <w:kern w:val="0"/>
          <w:lang w:eastAsia="pl-PL"/>
          <w14:ligatures w14:val="none"/>
        </w:rPr>
        <w:t xml:space="preserve"> (wykonanie zastępcze)</w:t>
      </w:r>
      <w:r w:rsidRPr="006B5989">
        <w:rPr>
          <w:rFonts w:eastAsia="Calibri" w:cstheme="minorHAnsi"/>
          <w:kern w:val="0"/>
          <w:lang w:eastAsia="pl-PL"/>
          <w14:ligatures w14:val="none"/>
        </w:rPr>
        <w:t xml:space="preserve">. </w:t>
      </w:r>
      <w:r w:rsidRPr="006B5989">
        <w:rPr>
          <w:rFonts w:eastAsia="Calibri" w:cstheme="minorHAnsi"/>
          <w:bCs/>
          <w:kern w:val="0"/>
          <w:lang w:eastAsia="pl-PL"/>
          <w14:ligatures w14:val="none"/>
        </w:rPr>
        <w:t>W przypadku niewpłacenia w wyznaczonym przez Zamawiającego terminie oszacowanych przez Zamawiającego kosztów usunięcia wad, zostaną one pokryte</w:t>
      </w:r>
      <w:r w:rsidR="00644DD8" w:rsidRPr="006B5989">
        <w:rPr>
          <w:rFonts w:eastAsia="Calibri" w:cstheme="minorHAnsi"/>
          <w:bCs/>
          <w:kern w:val="0"/>
          <w:lang w:eastAsia="pl-PL"/>
          <w14:ligatures w14:val="none"/>
        </w:rPr>
        <w:br/>
      </w:r>
      <w:r w:rsidRPr="006B5989">
        <w:rPr>
          <w:rFonts w:eastAsia="Calibri" w:cstheme="minorHAnsi"/>
          <w:bCs/>
          <w:kern w:val="0"/>
          <w:lang w:eastAsia="pl-PL"/>
          <w14:ligatures w14:val="none"/>
        </w:rPr>
        <w:t xml:space="preserve"> z Zabezpieczenia ustalonego na okres gwarancji i rękojmi</w:t>
      </w:r>
      <w:r w:rsidR="00FA49BF" w:rsidRPr="006B5989">
        <w:rPr>
          <w:rFonts w:eastAsia="Calibri" w:cstheme="minorHAnsi"/>
          <w:bCs/>
          <w:kern w:val="0"/>
          <w:lang w:eastAsia="pl-PL"/>
          <w14:ligatures w14:val="none"/>
        </w:rPr>
        <w:t xml:space="preserve"> za wady</w:t>
      </w:r>
      <w:r w:rsidRPr="006B5989">
        <w:rPr>
          <w:rFonts w:eastAsia="Calibri" w:cstheme="minorHAnsi"/>
          <w:bCs/>
          <w:kern w:val="0"/>
          <w:lang w:eastAsia="pl-PL"/>
          <w14:ligatures w14:val="none"/>
        </w:rPr>
        <w:t>. Jeżeli koszt usunięcia wad przekroczy kwotę Zabezpieczenia to zapłaty pozostałych poniesionych kosztów Zamawiający będzie dochodził od Wykonawcy na zasadach ogólnych, to jest w myśl przepisów Kodeksu cywilnego</w:t>
      </w:r>
      <w:r w:rsidRPr="006B5989">
        <w:rPr>
          <w:rFonts w:eastAsia="Calibri" w:cstheme="minorHAnsi"/>
          <w:b/>
          <w:bCs/>
          <w:kern w:val="0"/>
          <w:lang w:eastAsia="pl-PL"/>
          <w14:ligatures w14:val="none"/>
        </w:rPr>
        <w:t>.</w:t>
      </w:r>
    </w:p>
    <w:p w14:paraId="36B7D086" w14:textId="77777777" w:rsidR="006B5989" w:rsidRPr="0080269F" w:rsidRDefault="006B5989" w:rsidP="006B5989">
      <w:pPr>
        <w:pStyle w:val="Akapitzlist"/>
        <w:numPr>
          <w:ilvl w:val="0"/>
          <w:numId w:val="6"/>
        </w:numPr>
        <w:tabs>
          <w:tab w:val="left" w:pos="142"/>
        </w:tabs>
        <w:spacing w:after="120" w:line="300" w:lineRule="auto"/>
        <w:rPr>
          <w:rFonts w:ascii="Calibri" w:hAnsi="Calibri" w:cs="Calibri"/>
          <w:sz w:val="22"/>
          <w:szCs w:val="22"/>
        </w:rPr>
      </w:pPr>
      <w:r w:rsidRPr="0080269F">
        <w:rPr>
          <w:rFonts w:ascii="Calibri" w:hAnsi="Calibri" w:cs="Calibri"/>
          <w:sz w:val="22"/>
          <w:szCs w:val="22"/>
        </w:rPr>
        <w:lastRenderedPageBreak/>
        <w:t>Wykonawca oświadcza, iż będzie ponosił wszelkie koszty konieczne dla utrzymania warunków gwarancji, w tym koszty wszelkich przeglądów gwarancyjnych, koszty wynikające z serwisowania urządzeń i wyposażenia mające wpływ na trwałość gwarancji producenta.</w:t>
      </w:r>
    </w:p>
    <w:p w14:paraId="44C76531" w14:textId="77777777" w:rsidR="006B5989" w:rsidRPr="0080269F" w:rsidRDefault="006B5989" w:rsidP="006B5989">
      <w:pPr>
        <w:pStyle w:val="Akapitzlist"/>
        <w:numPr>
          <w:ilvl w:val="0"/>
          <w:numId w:val="6"/>
        </w:numPr>
        <w:tabs>
          <w:tab w:val="left" w:pos="142"/>
        </w:tabs>
        <w:spacing w:after="120" w:line="300" w:lineRule="auto"/>
        <w:rPr>
          <w:rFonts w:ascii="Calibri" w:hAnsi="Calibri" w:cs="Calibri"/>
          <w:sz w:val="22"/>
          <w:szCs w:val="22"/>
        </w:rPr>
      </w:pPr>
      <w:r w:rsidRPr="0080269F">
        <w:rPr>
          <w:rFonts w:ascii="Calibri" w:hAnsi="Calibri" w:cs="Calibri"/>
          <w:sz w:val="22"/>
          <w:szCs w:val="22"/>
        </w:rPr>
        <w:t>Zamawiający może dochodzić roszczeń z gwarancji także po upływie okresu gwarancji, jeżeli przed upływem tego terminu ujawnił wadę i zgłosił jej istnienie Wykonawcy.</w:t>
      </w:r>
    </w:p>
    <w:p w14:paraId="3081F1B4" w14:textId="77777777" w:rsidR="006B5989" w:rsidRPr="0080269F" w:rsidRDefault="006B5989" w:rsidP="006B5989">
      <w:pPr>
        <w:pStyle w:val="Akapitzlist"/>
        <w:numPr>
          <w:ilvl w:val="0"/>
          <w:numId w:val="6"/>
        </w:numPr>
        <w:tabs>
          <w:tab w:val="left" w:pos="142"/>
        </w:tabs>
        <w:spacing w:after="120" w:line="300" w:lineRule="auto"/>
        <w:rPr>
          <w:rFonts w:ascii="Calibri" w:hAnsi="Calibri" w:cs="Calibri"/>
          <w:sz w:val="22"/>
          <w:szCs w:val="22"/>
        </w:rPr>
      </w:pPr>
      <w:r w:rsidRPr="0080269F">
        <w:rPr>
          <w:rFonts w:ascii="Calibri" w:hAnsi="Calibri" w:cs="Calibri"/>
          <w:sz w:val="22"/>
          <w:szCs w:val="22"/>
        </w:rPr>
        <w:t>Zamawiający może wykonywać uprawnienia z tytułu gwarancji niezależnie od uprawnień z tytułu rękojmi za wady.</w:t>
      </w:r>
    </w:p>
    <w:p w14:paraId="29AF44DC" w14:textId="1AA39971" w:rsidR="006B5989" w:rsidRPr="00C60FD4" w:rsidRDefault="006B5989" w:rsidP="00C60FD4">
      <w:pPr>
        <w:pStyle w:val="Akapitzlist"/>
        <w:numPr>
          <w:ilvl w:val="0"/>
          <w:numId w:val="6"/>
        </w:numPr>
        <w:tabs>
          <w:tab w:val="left" w:pos="142"/>
        </w:tabs>
        <w:spacing w:after="120" w:line="300" w:lineRule="auto"/>
        <w:rPr>
          <w:rFonts w:ascii="Calibri" w:hAnsi="Calibri" w:cs="Calibri"/>
        </w:rPr>
      </w:pPr>
      <w:r w:rsidRPr="0080269F">
        <w:rPr>
          <w:rFonts w:ascii="Calibri" w:hAnsi="Calibri" w:cs="Calibri"/>
          <w:sz w:val="22"/>
          <w:szCs w:val="22"/>
        </w:rPr>
        <w:t>W razie wątpliwości poczytuje się, że niniejsza Umowa stanowi dokument gwarancyjny, o którym mowa w art. 577</w:t>
      </w:r>
      <w:r w:rsidRPr="0080269F">
        <w:rPr>
          <w:rFonts w:ascii="Calibri" w:hAnsi="Calibri" w:cs="Calibri"/>
          <w:sz w:val="22"/>
          <w:szCs w:val="22"/>
          <w:vertAlign w:val="superscript"/>
        </w:rPr>
        <w:t>2</w:t>
      </w:r>
      <w:r w:rsidRPr="0080269F">
        <w:rPr>
          <w:rFonts w:ascii="Calibri" w:hAnsi="Calibri" w:cs="Calibri"/>
          <w:sz w:val="22"/>
          <w:szCs w:val="22"/>
        </w:rPr>
        <w:t xml:space="preserve"> Kodeksu cywilnego.</w:t>
      </w:r>
    </w:p>
    <w:p w14:paraId="0B4A2C23" w14:textId="43B5AC40" w:rsidR="00385640" w:rsidRPr="00A04459" w:rsidRDefault="00385640" w:rsidP="00D31766">
      <w:pPr>
        <w:numPr>
          <w:ilvl w:val="0"/>
          <w:numId w:val="6"/>
        </w:numPr>
        <w:tabs>
          <w:tab w:val="clear" w:pos="340"/>
          <w:tab w:val="left" w:pos="426"/>
        </w:tabs>
        <w:spacing w:before="120" w:after="120" w:line="300" w:lineRule="auto"/>
        <w:ind w:left="284" w:hanging="284"/>
        <w:rPr>
          <w:rFonts w:eastAsia="Calibri" w:cstheme="minorHAnsi"/>
          <w:kern w:val="0"/>
          <w:lang w:eastAsia="pl-PL"/>
          <w14:ligatures w14:val="none"/>
        </w:rPr>
      </w:pPr>
      <w:r w:rsidRPr="00A04459">
        <w:rPr>
          <w:rFonts w:eastAsia="Calibri" w:cstheme="minorHAnsi"/>
          <w:kern w:val="0"/>
          <w:lang w:eastAsia="pl-PL"/>
          <w14:ligatures w14:val="none"/>
        </w:rPr>
        <w:t>Udzielone rękojmia</w:t>
      </w:r>
      <w:r w:rsidR="00FA49BF" w:rsidRPr="00A04459">
        <w:rPr>
          <w:rFonts w:eastAsia="Calibri" w:cstheme="minorHAnsi"/>
          <w:kern w:val="0"/>
          <w:lang w:eastAsia="pl-PL"/>
          <w14:ligatures w14:val="none"/>
        </w:rPr>
        <w:t xml:space="preserve"> za wady </w:t>
      </w:r>
      <w:r w:rsidRPr="00A04459">
        <w:rPr>
          <w:rFonts w:eastAsia="Calibri" w:cstheme="minorHAnsi"/>
          <w:kern w:val="0"/>
          <w:lang w:eastAsia="pl-PL"/>
          <w14:ligatures w14:val="none"/>
        </w:rPr>
        <w:t xml:space="preserve"> i gwarancja nie naruszają prawa Zamawiającego do dochodzenia roszczeń o</w:t>
      </w:r>
      <w:r w:rsidR="00D2508E" w:rsidRPr="00A04459">
        <w:rPr>
          <w:rFonts w:eastAsia="Calibri" w:cstheme="minorHAnsi"/>
          <w:kern w:val="0"/>
          <w:lang w:eastAsia="pl-PL"/>
          <w14:ligatures w14:val="none"/>
        </w:rPr>
        <w:t> </w:t>
      </w:r>
      <w:r w:rsidRPr="00A04459">
        <w:rPr>
          <w:rFonts w:eastAsia="Calibri" w:cstheme="minorHAnsi"/>
          <w:kern w:val="0"/>
          <w:lang w:eastAsia="pl-PL"/>
          <w14:ligatures w14:val="none"/>
        </w:rPr>
        <w:t>naprawienie szkody w pełnej wysokości na zasadach określonych w Kodeksie cywilnym.</w:t>
      </w:r>
    </w:p>
    <w:p w14:paraId="0DC5B928" w14:textId="0B15A44A" w:rsidR="00633E78" w:rsidRPr="00A04459" w:rsidRDefault="00633E78" w:rsidP="00D31766">
      <w:pPr>
        <w:numPr>
          <w:ilvl w:val="0"/>
          <w:numId w:val="6"/>
        </w:numPr>
        <w:tabs>
          <w:tab w:val="clear" w:pos="340"/>
          <w:tab w:val="left" w:pos="426"/>
        </w:tabs>
        <w:spacing w:before="120" w:after="120" w:line="300" w:lineRule="auto"/>
        <w:ind w:left="284" w:hanging="284"/>
        <w:rPr>
          <w:rFonts w:eastAsia="Calibri" w:cstheme="minorHAnsi"/>
          <w:kern w:val="0"/>
          <w:lang w:eastAsia="pl-PL"/>
          <w14:ligatures w14:val="none"/>
        </w:rPr>
      </w:pPr>
      <w:r w:rsidRPr="00A04459">
        <w:rPr>
          <w:rFonts w:cstheme="minorHAnsi"/>
        </w:rPr>
        <w:t>Odpowiedzialność za wady obejmuje również odpowiedzialność odszkodowawczą z art. 566 Kodeksu cywilnego.</w:t>
      </w:r>
    </w:p>
    <w:p w14:paraId="2BA46DDC" w14:textId="3D8ACBC5" w:rsidR="00B264EE" w:rsidRPr="00A04459" w:rsidRDefault="00B264EE" w:rsidP="00D31766">
      <w:pPr>
        <w:pStyle w:val="Akapitzlist"/>
        <w:numPr>
          <w:ilvl w:val="0"/>
          <w:numId w:val="6"/>
        </w:numPr>
        <w:spacing w:before="120" w:after="120" w:line="300" w:lineRule="auto"/>
        <w:ind w:left="284" w:hanging="284"/>
        <w:rPr>
          <w:rFonts w:asciiTheme="minorHAnsi" w:hAnsiTheme="minorHAnsi" w:cstheme="minorHAnsi"/>
          <w:sz w:val="22"/>
          <w:szCs w:val="22"/>
        </w:rPr>
      </w:pPr>
      <w:r w:rsidRPr="00A04459">
        <w:rPr>
          <w:rFonts w:asciiTheme="minorHAnsi" w:hAnsiTheme="minorHAnsi" w:cstheme="minorHAnsi"/>
          <w:sz w:val="22"/>
          <w:szCs w:val="22"/>
        </w:rPr>
        <w:t xml:space="preserve">W przypadku </w:t>
      </w:r>
      <w:r w:rsidRPr="00A04459">
        <w:rPr>
          <w:rFonts w:asciiTheme="minorHAnsi" w:hAnsiTheme="minorHAnsi" w:cstheme="minorHAnsi"/>
          <w:b/>
          <w:bCs/>
          <w:sz w:val="22"/>
          <w:szCs w:val="22"/>
        </w:rPr>
        <w:t>odbiorów prac pielęgnacyjnych</w:t>
      </w:r>
      <w:r w:rsidRPr="00A04459">
        <w:rPr>
          <w:rFonts w:asciiTheme="minorHAnsi" w:hAnsiTheme="minorHAnsi" w:cstheme="minorHAnsi"/>
          <w:sz w:val="22"/>
          <w:szCs w:val="22"/>
        </w:rPr>
        <w:t xml:space="preserve"> </w:t>
      </w:r>
      <w:r w:rsidRPr="00A04459">
        <w:rPr>
          <w:rFonts w:asciiTheme="minorHAnsi" w:hAnsiTheme="minorHAnsi" w:cstheme="minorHAnsi"/>
          <w:bCs/>
          <w:sz w:val="22"/>
          <w:szCs w:val="22"/>
        </w:rPr>
        <w:t>do 5 dnia miesiąca następującego po miesiącu podlegającym rozliczeniu, Wykonawca prześle e-mailem na adres wskazany w §</w:t>
      </w:r>
      <w:r w:rsidR="003E3332">
        <w:rPr>
          <w:rFonts w:asciiTheme="minorHAnsi" w:hAnsiTheme="minorHAnsi" w:cstheme="minorHAnsi"/>
          <w:bCs/>
          <w:sz w:val="22"/>
          <w:szCs w:val="22"/>
        </w:rPr>
        <w:t>19</w:t>
      </w:r>
      <w:r w:rsidRPr="00A04459">
        <w:rPr>
          <w:rFonts w:asciiTheme="minorHAnsi" w:hAnsiTheme="minorHAnsi" w:cstheme="minorHAnsi"/>
          <w:bCs/>
          <w:sz w:val="22"/>
          <w:szCs w:val="22"/>
        </w:rPr>
        <w:t xml:space="preserve"> ust. </w:t>
      </w:r>
      <w:r w:rsidR="003E3332">
        <w:rPr>
          <w:rFonts w:asciiTheme="minorHAnsi" w:hAnsiTheme="minorHAnsi" w:cstheme="minorHAnsi"/>
          <w:bCs/>
          <w:sz w:val="22"/>
          <w:szCs w:val="22"/>
        </w:rPr>
        <w:t>3</w:t>
      </w:r>
      <w:r w:rsidRPr="00A04459">
        <w:rPr>
          <w:rFonts w:asciiTheme="minorHAnsi" w:hAnsiTheme="minorHAnsi" w:cstheme="minorHAnsi"/>
          <w:bCs/>
          <w:sz w:val="22"/>
          <w:szCs w:val="22"/>
        </w:rPr>
        <w:t xml:space="preserve"> pkt 1</w:t>
      </w:r>
      <w:r w:rsidR="009E74D8">
        <w:rPr>
          <w:rFonts w:asciiTheme="minorHAnsi" w:hAnsiTheme="minorHAnsi" w:cstheme="minorHAnsi"/>
          <w:bCs/>
          <w:sz w:val="22"/>
          <w:szCs w:val="22"/>
        </w:rPr>
        <w:t xml:space="preserve"> </w:t>
      </w:r>
      <w:r w:rsidRPr="00A04459">
        <w:rPr>
          <w:rFonts w:asciiTheme="minorHAnsi" w:hAnsiTheme="minorHAnsi" w:cstheme="minorHAnsi"/>
          <w:bCs/>
          <w:sz w:val="22"/>
          <w:szCs w:val="22"/>
        </w:rPr>
        <w:t>Umowy rzeczywisty obmiar wykonanych prac pielęgnacyjnych z kosztorysem zgodnym z cenami określonymi w</w:t>
      </w:r>
      <w:r w:rsidRPr="00A04459">
        <w:rPr>
          <w:rFonts w:asciiTheme="minorHAnsi" w:hAnsiTheme="minorHAnsi" w:cstheme="minorHAnsi"/>
          <w:sz w:val="22"/>
          <w:szCs w:val="22"/>
        </w:rPr>
        <w:t xml:space="preserve"> Formularzu Oferty Wykonawcy, który stanowi </w:t>
      </w:r>
      <w:r w:rsidRPr="00A04459">
        <w:rPr>
          <w:rFonts w:asciiTheme="minorHAnsi" w:hAnsiTheme="minorHAnsi" w:cstheme="minorHAnsi"/>
          <w:b/>
          <w:bCs/>
          <w:sz w:val="22"/>
          <w:szCs w:val="22"/>
        </w:rPr>
        <w:t xml:space="preserve">Załącznik nr </w:t>
      </w:r>
      <w:r w:rsidR="00040388">
        <w:rPr>
          <w:rFonts w:asciiTheme="minorHAnsi" w:hAnsiTheme="minorHAnsi" w:cstheme="minorHAnsi"/>
          <w:b/>
          <w:bCs/>
          <w:sz w:val="22"/>
          <w:szCs w:val="22"/>
        </w:rPr>
        <w:t>2</w:t>
      </w:r>
      <w:r w:rsidRPr="00A04459">
        <w:rPr>
          <w:rFonts w:asciiTheme="minorHAnsi" w:hAnsiTheme="minorHAnsi" w:cstheme="minorHAnsi"/>
          <w:sz w:val="22"/>
          <w:szCs w:val="22"/>
        </w:rPr>
        <w:t xml:space="preserve"> do Umowy</w:t>
      </w:r>
      <w:r w:rsidRPr="00A04459">
        <w:rPr>
          <w:rFonts w:asciiTheme="minorHAnsi" w:hAnsiTheme="minorHAnsi" w:cstheme="minorHAnsi"/>
          <w:bCs/>
          <w:sz w:val="22"/>
          <w:szCs w:val="22"/>
        </w:rPr>
        <w:t xml:space="preserve">. Zamawiający w terminie 3 dni roboczych od otrzymania ww. obmiaru, sporządzi jednostronny protokół odbioru i prześle go Wykonawcy na adres e-mail wskazany w § </w:t>
      </w:r>
      <w:r w:rsidR="003E3332">
        <w:rPr>
          <w:rFonts w:asciiTheme="minorHAnsi" w:hAnsiTheme="minorHAnsi" w:cstheme="minorHAnsi"/>
          <w:bCs/>
          <w:sz w:val="22"/>
          <w:szCs w:val="22"/>
        </w:rPr>
        <w:t>19</w:t>
      </w:r>
      <w:r w:rsidRPr="00A04459">
        <w:rPr>
          <w:rFonts w:asciiTheme="minorHAnsi" w:hAnsiTheme="minorHAnsi" w:cstheme="minorHAnsi"/>
          <w:bCs/>
          <w:sz w:val="22"/>
          <w:szCs w:val="22"/>
        </w:rPr>
        <w:t xml:space="preserve"> ust. </w:t>
      </w:r>
      <w:r w:rsidR="003E3332">
        <w:rPr>
          <w:rFonts w:asciiTheme="minorHAnsi" w:hAnsiTheme="minorHAnsi" w:cstheme="minorHAnsi"/>
          <w:bCs/>
          <w:sz w:val="22"/>
          <w:szCs w:val="22"/>
        </w:rPr>
        <w:t>3</w:t>
      </w:r>
      <w:r w:rsidRPr="00A04459">
        <w:rPr>
          <w:rFonts w:asciiTheme="minorHAnsi" w:hAnsiTheme="minorHAnsi" w:cstheme="minorHAnsi"/>
          <w:bCs/>
          <w:sz w:val="22"/>
          <w:szCs w:val="22"/>
        </w:rPr>
        <w:t xml:space="preserve"> pkt </w:t>
      </w:r>
      <w:r w:rsidR="003E3332">
        <w:rPr>
          <w:rFonts w:asciiTheme="minorHAnsi" w:hAnsiTheme="minorHAnsi" w:cstheme="minorHAnsi"/>
          <w:bCs/>
          <w:sz w:val="22"/>
          <w:szCs w:val="22"/>
        </w:rPr>
        <w:t>1</w:t>
      </w:r>
      <w:r w:rsidRPr="00A04459">
        <w:rPr>
          <w:rFonts w:asciiTheme="minorHAnsi" w:hAnsiTheme="minorHAnsi" w:cstheme="minorHAnsi"/>
          <w:bCs/>
          <w:sz w:val="22"/>
          <w:szCs w:val="22"/>
        </w:rPr>
        <w:t xml:space="preserve">. </w:t>
      </w:r>
      <w:r w:rsidRPr="00A04459">
        <w:rPr>
          <w:rFonts w:asciiTheme="minorHAnsi" w:hAnsiTheme="minorHAnsi" w:cstheme="minorHAnsi"/>
          <w:sz w:val="22"/>
          <w:szCs w:val="22"/>
        </w:rPr>
        <w:t xml:space="preserve">W przypadku stwierdzenia przez Zamawiającego niewykonania zleconych prac lub nieprawidłowego wykonania zleconych prac, protokół odbioru będzie podstawą do naliczenia kar umownych. </w:t>
      </w:r>
      <w:r w:rsidRPr="00A04459">
        <w:rPr>
          <w:rFonts w:asciiTheme="minorHAnsi" w:hAnsiTheme="minorHAnsi" w:cstheme="minorHAnsi"/>
          <w:bCs/>
          <w:sz w:val="22"/>
          <w:szCs w:val="22"/>
        </w:rPr>
        <w:t>Wykonawca w terminie 3 dni roboczych od daty otrzymania protokołu, o którym mowa powyżej, może zgłosić do niego zastrzeżenia. Zatwierdzony przez Zamawiającego protokół odbioru prac pielęgnacyjnych będzie stanowił podstawę do wystawienia przez Wykonawcę faktury za prace pielęgnacyjne za dany miesiąc.</w:t>
      </w:r>
    </w:p>
    <w:p w14:paraId="27DE7FA6" w14:textId="0580720F" w:rsidR="00B264EE" w:rsidRPr="00A04459" w:rsidRDefault="00B264EE" w:rsidP="00A04459">
      <w:pPr>
        <w:pStyle w:val="Akapitzlist"/>
        <w:numPr>
          <w:ilvl w:val="0"/>
          <w:numId w:val="6"/>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W ramach gwarancji na nasadzony materiał roślinny, Wykonawca jest zobowiązany do nieodpłatnej wymiany posadzonego materiału szkółkarskiego obumarłego lub w złej kondycji zdrowotnej, bez względu na przyczynę i moment ich powstania, na materiał wolny od wad w przypadku:</w:t>
      </w:r>
    </w:p>
    <w:p w14:paraId="0AAE76F0" w14:textId="10B81352" w:rsidR="00B264EE" w:rsidRPr="00A04459" w:rsidRDefault="00B264EE" w:rsidP="00A04459">
      <w:pPr>
        <w:pStyle w:val="Akapitzlist"/>
        <w:numPr>
          <w:ilvl w:val="0"/>
          <w:numId w:val="52"/>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gdy do 15</w:t>
      </w:r>
      <w:r w:rsidR="006B5989">
        <w:rPr>
          <w:rFonts w:asciiTheme="minorHAnsi" w:hAnsiTheme="minorHAnsi" w:cstheme="minorHAnsi"/>
          <w:sz w:val="22"/>
          <w:szCs w:val="22"/>
        </w:rPr>
        <w:t xml:space="preserve"> maja </w:t>
      </w:r>
      <w:r w:rsidRPr="00A04459">
        <w:rPr>
          <w:rFonts w:asciiTheme="minorHAnsi" w:hAnsiTheme="minorHAnsi" w:cstheme="minorHAnsi"/>
          <w:sz w:val="22"/>
          <w:szCs w:val="22"/>
        </w:rPr>
        <w:t xml:space="preserve"> kolejnego roku kalendarzowego, przypadającego po zakończeniu realizacji robót budowlanych z zagospodarowaniem terenów zieleni, krzewy, byliny, trawy, drzewa nie podejmą wegetacji; </w:t>
      </w:r>
    </w:p>
    <w:p w14:paraId="0E2ECB29" w14:textId="77777777" w:rsidR="00B264EE" w:rsidRPr="00A04459" w:rsidRDefault="00B264EE" w:rsidP="00A04459">
      <w:pPr>
        <w:pStyle w:val="Akapitzlist"/>
        <w:numPr>
          <w:ilvl w:val="0"/>
          <w:numId w:val="52"/>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występowania chorób lub szkodników, mających wpływ na budowę i żywotność drzewa lub krzewu (dotyczy to patogenów powodujących trwałe deformacje, rozkład wewnętrzny, wycieki, ubytki, odspojenie kory, pęknięcia lub ubytki pnia);</w:t>
      </w:r>
    </w:p>
    <w:p w14:paraId="3969A495" w14:textId="77777777" w:rsidR="00B264EE" w:rsidRPr="00A04459" w:rsidRDefault="00B264EE" w:rsidP="00A04459">
      <w:pPr>
        <w:pStyle w:val="Akapitzlist"/>
        <w:numPr>
          <w:ilvl w:val="0"/>
          <w:numId w:val="52"/>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 xml:space="preserve">gdy w okresie trwania gwarancji stwierdzone zostanie obumarcie lub zamarcie 50% pędów krzewu/bylin/traw z powodu zastosowania wadliwego materiału szkółkarskiego, gdy drzewa wytworzą koronę z pąków śpiących, gdy drzewa utracą właściwe dla danego gatunku lub </w:t>
      </w:r>
      <w:r w:rsidRPr="00A04459">
        <w:rPr>
          <w:rFonts w:asciiTheme="minorHAnsi" w:hAnsiTheme="minorHAnsi" w:cstheme="minorHAnsi"/>
          <w:sz w:val="22"/>
          <w:szCs w:val="22"/>
        </w:rPr>
        <w:lastRenderedPageBreak/>
        <w:t xml:space="preserve">odmiany cechy w zakresie pokroju drzewa (kształtu korony, np.: obumarcie/brak fragmentu korony lub brak pędów - korona jednostronna), gdy obumrze/brak przewodnika drzewa (nie dotyczy odmian bez wyprowadzonego przewodnika - odmian kulistych), w przypadku uszkodzenia materiału roślinnego spowodowanego nieprawidłowo wykonanymi przez Wykonawcę pracami ( np. przy drzewach cień asymilatów powstały po cięciu), </w:t>
      </w:r>
    </w:p>
    <w:p w14:paraId="502AC2B8" w14:textId="00C9E099" w:rsidR="00B264EE" w:rsidRPr="00A04459" w:rsidRDefault="00B264EE" w:rsidP="00A04459">
      <w:pPr>
        <w:pStyle w:val="Akapitzlist"/>
        <w:numPr>
          <w:ilvl w:val="0"/>
          <w:numId w:val="52"/>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Wykonawca jest zobowiązany do nieodpłatnej poprawy założonego trawnika w przypadku, gdy do 15</w:t>
      </w:r>
      <w:r w:rsidR="00275301">
        <w:rPr>
          <w:rFonts w:asciiTheme="minorHAnsi" w:hAnsiTheme="minorHAnsi" w:cstheme="minorHAnsi"/>
          <w:sz w:val="22"/>
          <w:szCs w:val="22"/>
        </w:rPr>
        <w:t xml:space="preserve"> maja</w:t>
      </w:r>
      <w:r w:rsidRPr="00A04459">
        <w:rPr>
          <w:rFonts w:asciiTheme="minorHAnsi" w:hAnsiTheme="minorHAnsi" w:cstheme="minorHAnsi"/>
          <w:sz w:val="22"/>
          <w:szCs w:val="22"/>
        </w:rPr>
        <w:t xml:space="preserve"> kolejnego roku kalendarzowego, przypadającego po zakończeniu realizacji robót budowlanych i ogrodniczych, trawa nie osiągnie od 5 do 10 cm wysokości bądź jej stan i kondycja będzie niezgodna z ogólnie przyjętymi zasadami zakładania trawników.</w:t>
      </w:r>
    </w:p>
    <w:p w14:paraId="5942775D" w14:textId="5BB9FCB6" w:rsidR="00B264EE" w:rsidRPr="00A04459" w:rsidRDefault="00B264EE" w:rsidP="00A04459">
      <w:pPr>
        <w:pStyle w:val="Akapitzlist"/>
        <w:numPr>
          <w:ilvl w:val="0"/>
          <w:numId w:val="6"/>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 xml:space="preserve">Wadliwy materiał szkółkarski w ramach udzielonej gwarancji musi być nieodpłatnie usunięty </w:t>
      </w:r>
      <w:r w:rsidR="004E45D0">
        <w:rPr>
          <w:rFonts w:asciiTheme="minorHAnsi" w:hAnsiTheme="minorHAnsi" w:cstheme="minorHAnsi"/>
          <w:sz w:val="22"/>
          <w:szCs w:val="22"/>
        </w:rPr>
        <w:br/>
      </w:r>
      <w:r w:rsidRPr="00A04459">
        <w:rPr>
          <w:rFonts w:asciiTheme="minorHAnsi" w:hAnsiTheme="minorHAnsi" w:cstheme="minorHAnsi"/>
          <w:sz w:val="22"/>
          <w:szCs w:val="22"/>
        </w:rPr>
        <w:t xml:space="preserve">w </w:t>
      </w:r>
      <w:r w:rsidR="00E56CBC">
        <w:rPr>
          <w:rFonts w:asciiTheme="minorHAnsi" w:hAnsiTheme="minorHAnsi" w:cstheme="minorHAnsi"/>
          <w:sz w:val="22"/>
          <w:szCs w:val="22"/>
        </w:rPr>
        <w:t>terminie</w:t>
      </w:r>
      <w:r w:rsidRPr="00A04459">
        <w:rPr>
          <w:rFonts w:asciiTheme="minorHAnsi" w:hAnsiTheme="minorHAnsi" w:cstheme="minorHAnsi"/>
          <w:sz w:val="22"/>
          <w:szCs w:val="22"/>
        </w:rPr>
        <w:t xml:space="preserve"> 7 dni od daty podpisania protokołu, stwierdzającego powyższy stan. W protokole Zamawiający wskaże gatunek, ilość i lokalizację wymiany wadliwego materiału szkółkarskiego </w:t>
      </w:r>
      <w:r w:rsidR="004E45D0">
        <w:rPr>
          <w:rFonts w:asciiTheme="minorHAnsi" w:hAnsiTheme="minorHAnsi" w:cstheme="minorHAnsi"/>
          <w:sz w:val="22"/>
          <w:szCs w:val="22"/>
        </w:rPr>
        <w:br/>
      </w:r>
      <w:r w:rsidRPr="00A04459">
        <w:rPr>
          <w:rFonts w:asciiTheme="minorHAnsi" w:hAnsiTheme="minorHAnsi" w:cstheme="minorHAnsi"/>
          <w:sz w:val="22"/>
          <w:szCs w:val="22"/>
        </w:rPr>
        <w:t>w terminie nie dłuższym niż 14 dni od dnia spisania protokołu lub w innym wyznaczonym przez Zamawiającego terminie. Wykonawcy nie przysługuje dodatkowe wynagrodzenie za wymianę wadliwego materiału szkółkarskiego</w:t>
      </w:r>
      <w:r w:rsidR="00A15761" w:rsidRPr="00A04459">
        <w:rPr>
          <w:rFonts w:asciiTheme="minorHAnsi" w:hAnsiTheme="minorHAnsi" w:cstheme="minorHAnsi"/>
          <w:sz w:val="22"/>
          <w:szCs w:val="22"/>
        </w:rPr>
        <w:t>.</w:t>
      </w:r>
    </w:p>
    <w:p w14:paraId="407DF343" w14:textId="143814F6" w:rsidR="00C539DE" w:rsidRPr="00A04459" w:rsidRDefault="00C539DE" w:rsidP="00A04459">
      <w:pPr>
        <w:numPr>
          <w:ilvl w:val="0"/>
          <w:numId w:val="6"/>
        </w:numPr>
        <w:tabs>
          <w:tab w:val="left" w:pos="142"/>
        </w:tabs>
        <w:spacing w:before="120" w:after="120" w:line="300" w:lineRule="auto"/>
        <w:rPr>
          <w:rFonts w:eastAsia="Calibri" w:cstheme="minorHAnsi"/>
          <w:kern w:val="0"/>
          <w:lang w:eastAsia="pl-PL"/>
          <w14:ligatures w14:val="none"/>
        </w:rPr>
      </w:pPr>
      <w:r w:rsidRPr="00A04459">
        <w:rPr>
          <w:rFonts w:eastAsia="Calibri" w:cstheme="minorHAnsi"/>
          <w:b/>
          <w:bCs/>
          <w:kern w:val="0"/>
          <w:lang w:eastAsia="pl-PL"/>
          <w14:ligatures w14:val="none"/>
        </w:rPr>
        <w:t>W przypadku odbioru ostatecznego</w:t>
      </w:r>
      <w:r w:rsidRPr="00A04459">
        <w:rPr>
          <w:rFonts w:eastAsia="Calibri" w:cstheme="minorHAnsi"/>
          <w:kern w:val="0"/>
          <w:lang w:eastAsia="pl-PL"/>
          <w14:ligatures w14:val="none"/>
        </w:rPr>
        <w:t xml:space="preserve"> na 3 dni przed upływem okresu rękojmi </w:t>
      </w:r>
      <w:r w:rsidR="00FA49BF" w:rsidRPr="00A04459">
        <w:rPr>
          <w:rFonts w:eastAsia="Calibri" w:cstheme="minorHAnsi"/>
          <w:kern w:val="0"/>
          <w:lang w:eastAsia="pl-PL"/>
          <w14:ligatures w14:val="none"/>
        </w:rPr>
        <w:t xml:space="preserve">za wady </w:t>
      </w:r>
      <w:r w:rsidRPr="00A04459">
        <w:rPr>
          <w:rFonts w:eastAsia="Calibri" w:cstheme="minorHAnsi"/>
          <w:kern w:val="0"/>
          <w:lang w:eastAsia="pl-PL"/>
          <w14:ligatures w14:val="none"/>
        </w:rPr>
        <w:t>i gwarancji robót budowlanych i po usunięciu przez Wykonawcę ewentualnych wad ujawnionych w ww. okresie, Zamawiający powoła komisję odbiorową w celu potwierdzenia stanu technicznego Przedmiotu Umowy i zwolnienia pozostałej części Zabezpieczenia.</w:t>
      </w:r>
    </w:p>
    <w:p w14:paraId="6E55305F" w14:textId="30B14DB7"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177F10" w:rsidRPr="00A04459">
        <w:rPr>
          <w:rFonts w:asciiTheme="minorHAnsi" w:hAnsiTheme="minorHAnsi" w:cstheme="minorHAnsi"/>
          <w:szCs w:val="22"/>
        </w:rPr>
        <w:t>2</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Kary umowne, odszkodowanie</w:t>
      </w:r>
    </w:p>
    <w:p w14:paraId="552D9A81" w14:textId="77777777" w:rsidR="00385640" w:rsidRPr="00A04459" w:rsidRDefault="00385640" w:rsidP="00A04459">
      <w:pPr>
        <w:numPr>
          <w:ilvl w:val="0"/>
          <w:numId w:val="29"/>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Wykonawca jest zobowiązany do zapłaty na rzecz Zamawiającego niżej wymienionych kar umownych:</w:t>
      </w:r>
    </w:p>
    <w:p w14:paraId="518D3994" w14:textId="46E48275" w:rsidR="00385640" w:rsidRPr="00A04459" w:rsidRDefault="00385640"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 xml:space="preserve">z tytułu zwłoki w zakończeniu Przedmiotu Umowy w wysokości </w:t>
      </w:r>
      <w:r w:rsidR="00A36ACC" w:rsidRPr="00A04459">
        <w:rPr>
          <w:rFonts w:eastAsia="Calibri" w:cstheme="minorHAnsi"/>
          <w:kern w:val="0"/>
          <w:lang w:eastAsia="pl-PL"/>
          <w14:ligatures w14:val="none"/>
        </w:rPr>
        <w:t xml:space="preserve">0,5 </w:t>
      </w:r>
      <w:r w:rsidRPr="00A04459">
        <w:rPr>
          <w:rFonts w:eastAsia="Calibri" w:cstheme="minorHAnsi"/>
          <w:kern w:val="0"/>
          <w:lang w:eastAsia="pl-PL"/>
          <w14:ligatures w14:val="none"/>
        </w:rPr>
        <w:t>%</w:t>
      </w:r>
      <w:r w:rsidRPr="00A04459">
        <w:rPr>
          <w:rFonts w:eastAsia="Calibri" w:cstheme="minorHAnsi"/>
          <w:color w:val="EE0000"/>
          <w:kern w:val="0"/>
          <w:lang w:eastAsia="pl-PL"/>
          <w14:ligatures w14:val="none"/>
        </w:rPr>
        <w:t xml:space="preserve"> </w:t>
      </w:r>
      <w:r w:rsidR="00D6152C">
        <w:rPr>
          <w:rFonts w:eastAsia="Calibri" w:cstheme="minorHAnsi"/>
          <w:kern w:val="0"/>
          <w:lang w:eastAsia="pl-PL"/>
          <w14:ligatures w14:val="none"/>
        </w:rPr>
        <w:t xml:space="preserve">łącznego </w:t>
      </w:r>
      <w:r w:rsidRPr="00A04459">
        <w:rPr>
          <w:rFonts w:eastAsia="Calibri" w:cstheme="minorHAnsi"/>
          <w:kern w:val="0"/>
          <w:lang w:eastAsia="pl-PL"/>
          <w14:ligatures w14:val="none"/>
        </w:rPr>
        <w:t xml:space="preserve">wynagrodzenia brutto, </w:t>
      </w:r>
      <w:bookmarkStart w:id="8" w:name="_Hlk153436339"/>
      <w:r w:rsidRPr="00A04459">
        <w:rPr>
          <w:rFonts w:eastAsia="Calibri" w:cstheme="minorHAnsi"/>
          <w:kern w:val="0"/>
          <w:lang w:eastAsia="pl-PL"/>
          <w14:ligatures w14:val="none"/>
        </w:rPr>
        <w:t xml:space="preserve">określonego w § </w:t>
      </w:r>
      <w:r w:rsidR="00BA25BA"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1 </w:t>
      </w:r>
      <w:bookmarkEnd w:id="8"/>
      <w:r w:rsidRPr="00A04459">
        <w:rPr>
          <w:rFonts w:eastAsia="Calibri" w:cstheme="minorHAnsi"/>
          <w:kern w:val="0"/>
          <w:lang w:eastAsia="pl-PL"/>
          <w14:ligatures w14:val="none"/>
        </w:rPr>
        <w:t>za każdy rozpoczęty dzień zwłoki, licząc od upływu terminu określonego w § 2 ust. 1 pkt 2</w:t>
      </w:r>
      <w:r w:rsidR="009B435B">
        <w:rPr>
          <w:rFonts w:eastAsia="Calibri" w:cstheme="minorHAnsi"/>
          <w:kern w:val="0"/>
          <w:lang w:eastAsia="pl-PL"/>
          <w14:ligatures w14:val="none"/>
        </w:rPr>
        <w:t xml:space="preserve"> lit.a</w:t>
      </w:r>
      <w:r w:rsidRPr="00A04459">
        <w:rPr>
          <w:rFonts w:eastAsia="Calibri" w:cstheme="minorHAnsi"/>
          <w:kern w:val="0"/>
          <w:lang w:eastAsia="pl-PL"/>
          <w14:ligatures w14:val="none"/>
        </w:rPr>
        <w:t>;</w:t>
      </w:r>
    </w:p>
    <w:p w14:paraId="31E6C021" w14:textId="68A868CD" w:rsidR="00385640" w:rsidRPr="00A04459" w:rsidRDefault="00385640"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z tytułu zwłoki w usunięciu wad w elementach Przedmiotu Umowy ujawnionych w trakcie odbioru końcowego lub w okresie gwarancji lub rękojmi</w:t>
      </w:r>
      <w:r w:rsidR="00FA49BF" w:rsidRPr="00A04459">
        <w:rPr>
          <w:rFonts w:eastAsia="Calibri" w:cstheme="minorHAnsi"/>
          <w:kern w:val="0"/>
          <w:lang w:eastAsia="pl-PL"/>
          <w14:ligatures w14:val="none"/>
        </w:rPr>
        <w:t xml:space="preserve"> za wady</w:t>
      </w:r>
      <w:r w:rsidRPr="00A04459">
        <w:rPr>
          <w:rFonts w:eastAsia="Calibri" w:cstheme="minorHAnsi"/>
          <w:kern w:val="0"/>
          <w:lang w:eastAsia="pl-PL"/>
          <w14:ligatures w14:val="none"/>
        </w:rPr>
        <w:t>, w wysokości 0,</w:t>
      </w:r>
      <w:r w:rsidR="00F01CFC" w:rsidRPr="00A04459">
        <w:rPr>
          <w:rFonts w:eastAsia="Calibri" w:cstheme="minorHAnsi"/>
          <w:kern w:val="0"/>
          <w:lang w:eastAsia="pl-PL"/>
          <w14:ligatures w14:val="none"/>
        </w:rPr>
        <w:t>5</w:t>
      </w:r>
      <w:r w:rsidRPr="00A04459">
        <w:rPr>
          <w:rFonts w:eastAsia="Calibri" w:cstheme="minorHAnsi"/>
          <w:kern w:val="0"/>
          <w:lang w:eastAsia="pl-PL"/>
          <w14:ligatures w14:val="none"/>
        </w:rPr>
        <w:t>%</w:t>
      </w:r>
      <w:r w:rsidR="00AC0A55">
        <w:rPr>
          <w:rFonts w:eastAsia="Calibri" w:cstheme="minorHAnsi"/>
          <w:kern w:val="0"/>
          <w:lang w:eastAsia="pl-PL"/>
          <w14:ligatures w14:val="none"/>
        </w:rPr>
        <w:t xml:space="preserve"> </w:t>
      </w:r>
      <w:r w:rsidR="00D6152C">
        <w:rPr>
          <w:rFonts w:eastAsia="Calibri" w:cstheme="minorHAnsi"/>
          <w:kern w:val="0"/>
          <w:lang w:eastAsia="pl-PL"/>
          <w14:ligatures w14:val="none"/>
        </w:rPr>
        <w:t>łącznego</w:t>
      </w:r>
      <w:r w:rsidRPr="00A04459">
        <w:rPr>
          <w:rFonts w:eastAsia="Calibri" w:cstheme="minorHAnsi"/>
          <w:kern w:val="0"/>
          <w:lang w:eastAsia="pl-PL"/>
          <w14:ligatures w14:val="none"/>
        </w:rPr>
        <w:t xml:space="preserve"> wynagrodzenia </w:t>
      </w:r>
      <w:r w:rsidR="00F01CFC" w:rsidRPr="00A04459">
        <w:rPr>
          <w:rFonts w:eastAsia="Calibri" w:cstheme="minorHAnsi"/>
          <w:kern w:val="0"/>
          <w:lang w:eastAsia="pl-PL"/>
          <w14:ligatures w14:val="none"/>
        </w:rPr>
        <w:t xml:space="preserve">brutto, określonego w § </w:t>
      </w:r>
      <w:r w:rsidR="00BA25BA" w:rsidRPr="00A04459">
        <w:rPr>
          <w:rFonts w:eastAsia="Calibri" w:cstheme="minorHAnsi"/>
          <w:kern w:val="0"/>
          <w:lang w:eastAsia="pl-PL"/>
          <w14:ligatures w14:val="none"/>
        </w:rPr>
        <w:t>3</w:t>
      </w:r>
      <w:r w:rsidR="00F01CFC" w:rsidRPr="00A04459">
        <w:rPr>
          <w:rFonts w:eastAsia="Calibri" w:cstheme="minorHAnsi"/>
          <w:kern w:val="0"/>
          <w:lang w:eastAsia="pl-PL"/>
          <w14:ligatures w14:val="none"/>
        </w:rPr>
        <w:t xml:space="preserve"> ust. 1 za każdy rozpoczęty dzień zwłoki, licząc od upływu terminu </w:t>
      </w:r>
      <w:r w:rsidRPr="00A04459">
        <w:rPr>
          <w:rFonts w:eastAsia="Calibri" w:cstheme="minorHAnsi"/>
          <w:kern w:val="0"/>
          <w:lang w:eastAsia="pl-PL"/>
          <w14:ligatures w14:val="none"/>
        </w:rPr>
        <w:t>wyznaczonego przez Zamawiającego na</w:t>
      </w:r>
      <w:r w:rsidR="00D2508E" w:rsidRPr="00A04459">
        <w:rPr>
          <w:rFonts w:eastAsia="Calibri" w:cstheme="minorHAnsi"/>
          <w:kern w:val="0"/>
          <w:lang w:eastAsia="pl-PL"/>
          <w14:ligatures w14:val="none"/>
        </w:rPr>
        <w:t> </w:t>
      </w:r>
      <w:r w:rsidRPr="00A04459">
        <w:rPr>
          <w:rFonts w:eastAsia="Calibri" w:cstheme="minorHAnsi"/>
          <w:kern w:val="0"/>
          <w:lang w:eastAsia="pl-PL"/>
          <w14:ligatures w14:val="none"/>
        </w:rPr>
        <w:t>usunięcie wad</w:t>
      </w:r>
      <w:r w:rsidR="00F01CFC" w:rsidRPr="00A04459">
        <w:rPr>
          <w:rFonts w:eastAsia="Calibri" w:cstheme="minorHAnsi"/>
          <w:kern w:val="0"/>
          <w:lang w:eastAsia="pl-PL"/>
          <w14:ligatures w14:val="none"/>
        </w:rPr>
        <w:t>;</w:t>
      </w:r>
    </w:p>
    <w:p w14:paraId="7C6571E6" w14:textId="5473C040" w:rsidR="00385640" w:rsidRPr="00A04459" w:rsidRDefault="00385640"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 xml:space="preserve">z tytułu odstąpienia od Umowy przez którąkolwiek ze stron z przyczyn leżących po stronie Wykonawcy – w wysokości 20% </w:t>
      </w:r>
      <w:r w:rsidR="00D6152C">
        <w:rPr>
          <w:rFonts w:eastAsia="Calibri" w:cstheme="minorHAnsi"/>
          <w:kern w:val="0"/>
          <w:lang w:eastAsia="pl-PL"/>
          <w14:ligatures w14:val="none"/>
        </w:rPr>
        <w:t>łącznego</w:t>
      </w:r>
      <w:r w:rsidR="00AC0A55">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wynagrodzenia brutto określonego w § </w:t>
      </w:r>
      <w:r w:rsidR="00BA25BA"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1;</w:t>
      </w:r>
    </w:p>
    <w:p w14:paraId="5ACF826F" w14:textId="7C53554F" w:rsidR="00385640" w:rsidRPr="00A04459" w:rsidRDefault="00385640"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z tytułu częściowego odstąpienia od Umowy przez którąkolwiek ze stron z przyczyn leżących po stronie Wykonawcy – w wysokości 40%</w:t>
      </w:r>
      <w:r w:rsidR="00D6152C">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 wynagrodzenia brutto Wykonawcy za niewykonaną część Przedmiotu Umowy, z zastrzeżeniem ust. 2. Wynagrodzenie za</w:t>
      </w:r>
      <w:r w:rsidR="00D2508E" w:rsidRPr="00A04459">
        <w:rPr>
          <w:rFonts w:eastAsia="Calibri" w:cstheme="minorHAnsi"/>
          <w:kern w:val="0"/>
          <w:lang w:eastAsia="pl-PL"/>
          <w14:ligatures w14:val="none"/>
        </w:rPr>
        <w:t> </w:t>
      </w:r>
      <w:r w:rsidRPr="00A04459">
        <w:rPr>
          <w:rFonts w:eastAsia="Calibri" w:cstheme="minorHAnsi"/>
          <w:kern w:val="0"/>
          <w:lang w:eastAsia="pl-PL"/>
          <w14:ligatures w14:val="none"/>
        </w:rPr>
        <w:t>niewykonaną część Przedmiotu Umowy zostanie określone na zasadach określonych w</w:t>
      </w:r>
      <w:r w:rsidR="00F12D0E" w:rsidRPr="00A04459">
        <w:rPr>
          <w:rFonts w:eastAsia="Calibri" w:cstheme="minorHAnsi"/>
          <w:kern w:val="0"/>
          <w:lang w:eastAsia="pl-PL"/>
          <w14:ligatures w14:val="none"/>
        </w:rPr>
        <w:t> </w:t>
      </w:r>
      <w:r w:rsidRPr="00A04459">
        <w:rPr>
          <w:rFonts w:eastAsia="Calibri" w:cstheme="minorHAnsi"/>
          <w:kern w:val="0"/>
          <w:lang w:eastAsia="pl-PL"/>
          <w14:ligatures w14:val="none"/>
        </w:rPr>
        <w:t>§</w:t>
      </w:r>
      <w:r w:rsidR="00F12D0E" w:rsidRPr="00A04459">
        <w:rPr>
          <w:rFonts w:eastAsia="Calibri" w:cstheme="minorHAnsi"/>
          <w:kern w:val="0"/>
          <w:lang w:eastAsia="pl-PL"/>
          <w14:ligatures w14:val="none"/>
        </w:rPr>
        <w:t> </w:t>
      </w:r>
      <w:r w:rsidRPr="00A04459">
        <w:rPr>
          <w:rFonts w:eastAsia="Calibri" w:cstheme="minorHAnsi"/>
          <w:kern w:val="0"/>
          <w:lang w:eastAsia="pl-PL"/>
          <w14:ligatures w14:val="none"/>
        </w:rPr>
        <w:t>1</w:t>
      </w:r>
      <w:r w:rsidR="00FA49BF" w:rsidRPr="00A04459">
        <w:rPr>
          <w:rFonts w:eastAsia="Calibri" w:cstheme="minorHAnsi"/>
          <w:kern w:val="0"/>
          <w:lang w:eastAsia="pl-PL"/>
          <w14:ligatures w14:val="none"/>
        </w:rPr>
        <w:t>5</w:t>
      </w:r>
      <w:r w:rsidRPr="00A04459">
        <w:rPr>
          <w:rFonts w:eastAsia="Calibri" w:cstheme="minorHAnsi"/>
          <w:kern w:val="0"/>
          <w:lang w:eastAsia="pl-PL"/>
          <w14:ligatures w14:val="none"/>
        </w:rPr>
        <w:t xml:space="preserve"> ust. 1;</w:t>
      </w:r>
    </w:p>
    <w:p w14:paraId="65CBBC28" w14:textId="69F8469B" w:rsidR="00385640" w:rsidRPr="00A04459" w:rsidRDefault="00385640" w:rsidP="00A04459">
      <w:pPr>
        <w:numPr>
          <w:ilvl w:val="0"/>
          <w:numId w:val="18"/>
        </w:numPr>
        <w:tabs>
          <w:tab w:val="left" w:pos="851"/>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za nieprzedłożenie Zamawiającemu do zaakceptowania projektu umowy o</w:t>
      </w:r>
      <w:r w:rsidR="0024389F" w:rsidRPr="00A04459">
        <w:rPr>
          <w:rFonts w:eastAsia="Calibri" w:cstheme="minorHAnsi"/>
          <w:kern w:val="0"/>
          <w:lang w:eastAsia="pl-PL"/>
          <w14:ligatures w14:val="none"/>
        </w:rPr>
        <w:t> </w:t>
      </w:r>
      <w:r w:rsidRPr="00A04459">
        <w:rPr>
          <w:rFonts w:eastAsia="Calibri" w:cstheme="minorHAnsi"/>
          <w:kern w:val="0"/>
          <w:lang w:eastAsia="pl-PL"/>
          <w14:ligatures w14:val="none"/>
        </w:rPr>
        <w:t>podwykonawstwo, której przedmiotem są roboty budowlane, lub projektu jej zmiany - w</w:t>
      </w:r>
      <w:r w:rsidR="00F12D0E"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wysokości 1.000,00 zł </w:t>
      </w:r>
      <w:r w:rsidR="00BF6C99" w:rsidRPr="00A04459">
        <w:rPr>
          <w:rFonts w:eastAsia="Calibri" w:cstheme="minorHAnsi"/>
          <w:kern w:val="0"/>
          <w:lang w:eastAsia="pl-PL"/>
          <w14:ligatures w14:val="none"/>
        </w:rPr>
        <w:t xml:space="preserve">(słownie: jeden tysiąc złotych 00/100) </w:t>
      </w:r>
      <w:r w:rsidRPr="00A04459">
        <w:rPr>
          <w:rFonts w:eastAsia="Calibri" w:cstheme="minorHAnsi"/>
          <w:kern w:val="0"/>
          <w:lang w:eastAsia="pl-PL"/>
          <w14:ligatures w14:val="none"/>
        </w:rPr>
        <w:t>za każdy przypadek naruszenia;</w:t>
      </w:r>
    </w:p>
    <w:p w14:paraId="5728D2B2" w14:textId="6D63AF2F" w:rsidR="00057A81" w:rsidRPr="00A04459" w:rsidRDefault="00057A81" w:rsidP="00A04459">
      <w:pPr>
        <w:numPr>
          <w:ilvl w:val="0"/>
          <w:numId w:val="18"/>
        </w:numPr>
        <w:spacing w:before="120" w:after="120" w:line="300" w:lineRule="auto"/>
        <w:ind w:left="851" w:hanging="426"/>
        <w:rPr>
          <w:rFonts w:eastAsia="Calibri" w:cstheme="minorHAnsi"/>
          <w:kern w:val="0"/>
          <w:lang w:eastAsia="pl-PL"/>
          <w14:ligatures w14:val="none"/>
        </w:rPr>
      </w:pPr>
      <w:bookmarkStart w:id="9" w:name="_Hlk153783387"/>
      <w:r w:rsidRPr="00A04459">
        <w:rPr>
          <w:rFonts w:eastAsia="Calibri" w:cstheme="minorHAnsi"/>
          <w:kern w:val="0"/>
          <w:lang w:eastAsia="pl-PL"/>
          <w14:ligatures w14:val="none"/>
        </w:rPr>
        <w:t xml:space="preserve">za niezłożenie Zamawiającemu poświadczonej za zgodność z oryginałem kopii umowy o podwykonawstwo lub jej zmiany - w wysokości 1.000,00 zł </w:t>
      </w:r>
      <w:r w:rsidR="00BF6C99" w:rsidRPr="00A04459">
        <w:rPr>
          <w:rFonts w:eastAsia="Calibri" w:cstheme="minorHAnsi"/>
          <w:kern w:val="0"/>
          <w:lang w:eastAsia="pl-PL"/>
          <w14:ligatures w14:val="none"/>
        </w:rPr>
        <w:t xml:space="preserve">(słownie: jeden tysiąc złotych 00/100) </w:t>
      </w:r>
      <w:r w:rsidRPr="00A04459">
        <w:rPr>
          <w:rFonts w:eastAsia="Calibri" w:cstheme="minorHAnsi"/>
          <w:kern w:val="0"/>
          <w:lang w:eastAsia="pl-PL"/>
          <w14:ligatures w14:val="none"/>
        </w:rPr>
        <w:t>za każdy przypadek naruszenia;</w:t>
      </w:r>
    </w:p>
    <w:p w14:paraId="6D96CB82" w14:textId="2CAE6BDA" w:rsidR="00057A81" w:rsidRPr="00A04459" w:rsidRDefault="00057A81"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w przypadku braku zmiany umowy o podwykonawstwo w zakresie terminu zapłaty lub braku wprowadzenia zastrzeżeń Zamawiającego do projektu umowy o podwykonawstwo w zakresie robót budowlanych w wysokości 1.000,00 zł </w:t>
      </w:r>
      <w:r w:rsidR="00BF6C99" w:rsidRPr="00A04459">
        <w:rPr>
          <w:rFonts w:eastAsia="Calibri" w:cstheme="minorHAnsi"/>
          <w:kern w:val="0"/>
          <w:lang w:eastAsia="pl-PL"/>
          <w14:ligatures w14:val="none"/>
        </w:rPr>
        <w:t xml:space="preserve">(słownie: jeden tysiąc złotych 00/100) </w:t>
      </w:r>
      <w:r w:rsidRPr="00A04459">
        <w:rPr>
          <w:rFonts w:eastAsia="Calibri" w:cstheme="minorHAnsi"/>
          <w:kern w:val="0"/>
          <w:lang w:eastAsia="pl-PL"/>
          <w14:ligatures w14:val="none"/>
        </w:rPr>
        <w:t>za każdy przypadek zawarcia umowy o podwykonawstwo w zakresie robót budowlanych o treści nieuwzględniającej zastrzeżeń Zamawiającego lub braku zmiany umowy o podwykonawstwo w zakresie terminu zapłaty;</w:t>
      </w:r>
    </w:p>
    <w:p w14:paraId="53FE3095" w14:textId="32F4A705" w:rsidR="00385640" w:rsidRPr="00A04459" w:rsidRDefault="007F35EA"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cstheme="minorHAnsi"/>
        </w:rPr>
        <w:t>z tytułu braku zapłaty lub nieterminowej zapłaty wynagrodzenia należnego podwykonawcy,</w:t>
      </w:r>
      <w:r w:rsidR="00F12D0E" w:rsidRPr="00A04459">
        <w:rPr>
          <w:rFonts w:cstheme="minorHAnsi"/>
        </w:rPr>
        <w:t xml:space="preserve"> </w:t>
      </w:r>
      <w:r w:rsidRPr="00A04459">
        <w:rPr>
          <w:rFonts w:cstheme="minorHAnsi"/>
        </w:rPr>
        <w:t>- w wysokości 0,2% niezapłaconej lub nieterminowo zapłaconej kwoty za każdy rozpoczęty dzień zwłoki z</w:t>
      </w:r>
      <w:r w:rsidR="00F12D0E" w:rsidRPr="00A04459">
        <w:rPr>
          <w:rFonts w:cstheme="minorHAnsi"/>
        </w:rPr>
        <w:t> </w:t>
      </w:r>
      <w:r w:rsidRPr="00A04459">
        <w:rPr>
          <w:rFonts w:cstheme="minorHAnsi"/>
        </w:rPr>
        <w:t>zastrzeżeniem, że łączna wysokość kary z tego tytułu w każdym przypadku nie może przekroczyć 10% wartości nieterminowo zapłaconej lub niezapłaconej kwoty</w:t>
      </w:r>
      <w:r w:rsidR="00385640" w:rsidRPr="00A04459">
        <w:rPr>
          <w:rFonts w:eastAsia="Calibri" w:cstheme="minorHAnsi"/>
          <w:kern w:val="0"/>
          <w:lang w:eastAsia="pl-PL"/>
          <w14:ligatures w14:val="none"/>
        </w:rPr>
        <w:t>;</w:t>
      </w:r>
    </w:p>
    <w:bookmarkEnd w:id="9"/>
    <w:p w14:paraId="6F54D317" w14:textId="56118135" w:rsidR="00821D89" w:rsidRPr="00A04459" w:rsidRDefault="00385640"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 zwłokę w terminowym przekazaniu Zamawiającemu wykazu pracowników</w:t>
      </w:r>
      <w:r w:rsidR="00CE67C8" w:rsidRPr="00A04459">
        <w:rPr>
          <w:rFonts w:eastAsia="Calibri" w:cstheme="minorHAnsi"/>
          <w:kern w:val="0"/>
          <w:lang w:eastAsia="pl-PL"/>
          <w14:ligatures w14:val="none"/>
        </w:rPr>
        <w:t xml:space="preserve"> lub jego zmiany</w:t>
      </w:r>
      <w:r w:rsidRPr="00A04459">
        <w:rPr>
          <w:rFonts w:eastAsia="Calibri" w:cstheme="minorHAnsi"/>
          <w:kern w:val="0"/>
          <w:lang w:eastAsia="pl-PL"/>
          <w14:ligatures w14:val="none"/>
        </w:rPr>
        <w:t>, o</w:t>
      </w:r>
      <w:r w:rsidR="00EB52C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którym mowa w</w:t>
      </w:r>
      <w:r w:rsidRPr="00A04459">
        <w:rPr>
          <w:rFonts w:eastAsia="Calibri" w:cstheme="minorHAnsi"/>
          <w:color w:val="EE0000"/>
          <w:kern w:val="0"/>
          <w:lang w:eastAsia="pl-PL"/>
          <w14:ligatures w14:val="none"/>
        </w:rPr>
        <w:t xml:space="preserve"> </w:t>
      </w:r>
      <w:r w:rsidRPr="00A04459">
        <w:rPr>
          <w:rFonts w:eastAsia="Calibri" w:cstheme="minorHAnsi"/>
          <w:kern w:val="0"/>
          <w:lang w:eastAsia="pl-PL"/>
          <w14:ligatures w14:val="none"/>
        </w:rPr>
        <w:t xml:space="preserve">§ </w:t>
      </w:r>
      <w:r w:rsidR="00CE67C8" w:rsidRPr="00A04459">
        <w:rPr>
          <w:rFonts w:eastAsia="Calibri" w:cstheme="minorHAnsi"/>
          <w:kern w:val="0"/>
          <w:lang w:eastAsia="pl-PL"/>
          <w14:ligatures w14:val="none"/>
        </w:rPr>
        <w:t>5</w:t>
      </w:r>
      <w:r w:rsidRPr="00A04459">
        <w:rPr>
          <w:rFonts w:eastAsia="Calibri" w:cstheme="minorHAnsi"/>
          <w:kern w:val="0"/>
          <w:lang w:eastAsia="pl-PL"/>
          <w14:ligatures w14:val="none"/>
        </w:rPr>
        <w:t xml:space="preserve"> ust. </w:t>
      </w:r>
      <w:r w:rsidR="00B41F82">
        <w:rPr>
          <w:rFonts w:eastAsia="Calibri" w:cstheme="minorHAnsi"/>
          <w:kern w:val="0"/>
          <w:lang w:eastAsia="pl-PL"/>
          <w14:ligatures w14:val="none"/>
        </w:rPr>
        <w:t>6</w:t>
      </w:r>
      <w:r w:rsidR="00CE67C8" w:rsidRPr="00A04459">
        <w:rPr>
          <w:rFonts w:eastAsia="Calibri" w:cstheme="minorHAnsi"/>
          <w:kern w:val="0"/>
          <w:lang w:eastAsia="pl-PL"/>
          <w14:ligatures w14:val="none"/>
        </w:rPr>
        <w:t xml:space="preserve"> oraz załączniku nr </w:t>
      </w:r>
      <w:r w:rsidR="00040388">
        <w:rPr>
          <w:rFonts w:eastAsia="Calibri" w:cstheme="minorHAnsi"/>
          <w:kern w:val="0"/>
          <w:lang w:eastAsia="pl-PL"/>
          <w14:ligatures w14:val="none"/>
        </w:rPr>
        <w:t>6</w:t>
      </w:r>
      <w:r w:rsidRPr="00A04459">
        <w:rPr>
          <w:rFonts w:eastAsia="Calibri" w:cstheme="minorHAnsi"/>
          <w:kern w:val="0"/>
          <w:lang w:eastAsia="pl-PL"/>
          <w14:ligatures w14:val="none"/>
        </w:rPr>
        <w:t xml:space="preserve">  – w wysokości 500,00 zł </w:t>
      </w:r>
      <w:r w:rsidR="00CE67C8" w:rsidRPr="00A04459">
        <w:rPr>
          <w:rFonts w:eastAsia="Calibri" w:cstheme="minorHAnsi"/>
          <w:kern w:val="0"/>
          <w:lang w:eastAsia="pl-PL"/>
          <w14:ligatures w14:val="none"/>
        </w:rPr>
        <w:br/>
        <w:t xml:space="preserve">(słownie: pięćset złotych 00/100) </w:t>
      </w:r>
      <w:r w:rsidRPr="00A04459">
        <w:rPr>
          <w:rFonts w:eastAsia="Calibri" w:cstheme="minorHAnsi"/>
          <w:kern w:val="0"/>
          <w:lang w:eastAsia="pl-PL"/>
          <w14:ligatures w14:val="none"/>
        </w:rPr>
        <w:t>za każdy rozpoczęty dzień zwłoki;</w:t>
      </w:r>
    </w:p>
    <w:p w14:paraId="092596ED" w14:textId="77777777" w:rsidR="00821D89" w:rsidRPr="00A04459" w:rsidRDefault="006C61C6"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 zwłokę w przekazaniu Zamawiającemu Harmonogramu w terminie określonym w</w:t>
      </w:r>
      <w:r w:rsidR="00DE0403" w:rsidRPr="00A04459">
        <w:rPr>
          <w:rFonts w:eastAsia="Calibri" w:cstheme="minorHAnsi"/>
          <w:kern w:val="0"/>
          <w:lang w:eastAsia="pl-PL"/>
          <w14:ligatures w14:val="none"/>
        </w:rPr>
        <w:t> </w:t>
      </w:r>
      <w:r w:rsidRPr="00A04459">
        <w:rPr>
          <w:rFonts w:eastAsia="Calibri" w:cstheme="minorHAnsi"/>
          <w:kern w:val="0"/>
          <w:lang w:eastAsia="pl-PL"/>
          <w14:ligatures w14:val="none"/>
        </w:rPr>
        <w:t>§</w:t>
      </w:r>
      <w:r w:rsidR="00DE0403" w:rsidRPr="00A04459">
        <w:rPr>
          <w:rFonts w:eastAsia="Calibri" w:cstheme="minorHAnsi"/>
          <w:kern w:val="0"/>
          <w:lang w:eastAsia="pl-PL"/>
          <w14:ligatures w14:val="none"/>
        </w:rPr>
        <w:t> </w:t>
      </w:r>
      <w:r w:rsidR="00156A2D" w:rsidRPr="00A04459">
        <w:rPr>
          <w:rFonts w:eastAsia="Calibri" w:cstheme="minorHAnsi"/>
          <w:kern w:val="0"/>
          <w:lang w:eastAsia="pl-PL"/>
          <w14:ligatures w14:val="none"/>
        </w:rPr>
        <w:t>4</w:t>
      </w:r>
      <w:r w:rsidR="00DE0403" w:rsidRPr="00A04459">
        <w:rPr>
          <w:rFonts w:eastAsia="Calibri" w:cstheme="minorHAnsi"/>
          <w:kern w:val="0"/>
          <w:lang w:eastAsia="pl-PL"/>
          <w14:ligatures w14:val="none"/>
        </w:rPr>
        <w:t> </w:t>
      </w:r>
      <w:r w:rsidRPr="00A04459">
        <w:rPr>
          <w:rFonts w:eastAsia="Calibri" w:cstheme="minorHAnsi"/>
          <w:kern w:val="0"/>
          <w:lang w:eastAsia="pl-PL"/>
          <w14:ligatures w14:val="none"/>
        </w:rPr>
        <w:t>ust.</w:t>
      </w:r>
      <w:r w:rsidR="00DE0403"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1 - w wysokości 500 zł </w:t>
      </w:r>
      <w:r w:rsidR="00156A2D" w:rsidRPr="00A04459">
        <w:rPr>
          <w:rFonts w:eastAsia="Calibri" w:cstheme="minorHAnsi"/>
          <w:kern w:val="0"/>
          <w:lang w:eastAsia="pl-PL"/>
          <w14:ligatures w14:val="none"/>
        </w:rPr>
        <w:t xml:space="preserve">(słownie: pięćset złotych 00/100) </w:t>
      </w:r>
      <w:r w:rsidRPr="00A04459">
        <w:rPr>
          <w:rFonts w:eastAsia="Calibri" w:cstheme="minorHAnsi"/>
          <w:kern w:val="0"/>
          <w:lang w:eastAsia="pl-PL"/>
          <w14:ligatures w14:val="none"/>
        </w:rPr>
        <w:t>za każdy rozpoczęty dzień zwłoki;</w:t>
      </w:r>
    </w:p>
    <w:p w14:paraId="11B6B5CB" w14:textId="77777777" w:rsidR="00821D89" w:rsidRPr="00A04459" w:rsidRDefault="003614DB"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za nieuwzględnienie w całości lub części uwag Zamawiającego do Harmonogramu lub jego aktualizacji w terminie określonym w § </w:t>
      </w:r>
      <w:r w:rsidR="00156A2D" w:rsidRPr="00A04459">
        <w:rPr>
          <w:rFonts w:eastAsia="Calibri" w:cstheme="minorHAnsi"/>
          <w:kern w:val="0"/>
          <w:lang w:eastAsia="pl-PL"/>
          <w14:ligatures w14:val="none"/>
        </w:rPr>
        <w:t>4</w:t>
      </w:r>
      <w:r w:rsidRPr="00A04459">
        <w:rPr>
          <w:rFonts w:eastAsia="Calibri" w:cstheme="minorHAnsi"/>
          <w:kern w:val="0"/>
          <w:lang w:eastAsia="pl-PL"/>
          <w14:ligatures w14:val="none"/>
        </w:rPr>
        <w:t xml:space="preserve"> ust. 6 - w wysokości 500 zł </w:t>
      </w:r>
      <w:r w:rsidR="00156A2D" w:rsidRPr="00A04459">
        <w:rPr>
          <w:rFonts w:eastAsia="Calibri" w:cstheme="minorHAnsi"/>
          <w:kern w:val="0"/>
          <w:lang w:eastAsia="pl-PL"/>
          <w14:ligatures w14:val="none"/>
        </w:rPr>
        <w:t xml:space="preserve">(słownie: pięćset złotych 00/100) </w:t>
      </w:r>
      <w:r w:rsidRPr="00A04459">
        <w:rPr>
          <w:rFonts w:eastAsia="Calibri" w:cstheme="minorHAnsi"/>
          <w:kern w:val="0"/>
          <w:lang w:eastAsia="pl-PL"/>
          <w14:ligatures w14:val="none"/>
        </w:rPr>
        <w:t>za każdy rozpoczęty dzień zwłoki;</w:t>
      </w:r>
    </w:p>
    <w:p w14:paraId="7D283812" w14:textId="12BFE372" w:rsidR="00D02F5F" w:rsidRPr="00A04459" w:rsidRDefault="00385640"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 zwłokę w terminowym przekazaniu żądanych przez Zamawiającego dowodów, o</w:t>
      </w:r>
      <w:r w:rsidR="00EB52C6"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których mowa w § </w:t>
      </w:r>
      <w:r w:rsidR="00CF2604" w:rsidRPr="00A04459">
        <w:rPr>
          <w:rFonts w:eastAsia="Calibri" w:cstheme="minorHAnsi"/>
          <w:kern w:val="0"/>
          <w:lang w:eastAsia="pl-PL"/>
          <w14:ligatures w14:val="none"/>
        </w:rPr>
        <w:t>5</w:t>
      </w:r>
      <w:r w:rsidRPr="00A04459">
        <w:rPr>
          <w:rFonts w:eastAsia="Calibri" w:cstheme="minorHAnsi"/>
          <w:kern w:val="0"/>
          <w:lang w:eastAsia="pl-PL"/>
          <w14:ligatures w14:val="none"/>
        </w:rPr>
        <w:t xml:space="preserve"> ust. 5 Umowy </w:t>
      </w:r>
      <w:r w:rsidR="001F6249" w:rsidRPr="00A04459">
        <w:rPr>
          <w:rFonts w:eastAsia="Calibri" w:cstheme="minorHAnsi"/>
          <w:kern w:val="0"/>
          <w:lang w:eastAsia="pl-PL"/>
          <w14:ligatures w14:val="none"/>
        </w:rPr>
        <w:t xml:space="preserve">oraz załączniku nr </w:t>
      </w:r>
      <w:r w:rsidR="00C54351">
        <w:rPr>
          <w:rFonts w:eastAsia="Calibri" w:cstheme="minorHAnsi"/>
          <w:kern w:val="0"/>
          <w:lang w:eastAsia="pl-PL"/>
          <w14:ligatures w14:val="none"/>
        </w:rPr>
        <w:t>4</w:t>
      </w:r>
      <w:r w:rsidR="001F6249" w:rsidRPr="00A04459">
        <w:rPr>
          <w:rFonts w:eastAsia="Calibri" w:cstheme="minorHAnsi"/>
          <w:kern w:val="0"/>
          <w:lang w:eastAsia="pl-PL"/>
          <w14:ligatures w14:val="none"/>
        </w:rPr>
        <w:t xml:space="preserve"> </w:t>
      </w:r>
      <w:r w:rsidR="009E74D8">
        <w:rPr>
          <w:rFonts w:eastAsia="Calibri" w:cstheme="minorHAnsi"/>
          <w:kern w:val="0"/>
          <w:lang w:eastAsia="pl-PL"/>
          <w14:ligatures w14:val="none"/>
        </w:rPr>
        <w:t>do umowy</w:t>
      </w:r>
      <w:r w:rsidR="001F624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 w wysokości 500,00 zł </w:t>
      </w:r>
      <w:r w:rsidR="001F6249" w:rsidRPr="00A04459">
        <w:rPr>
          <w:rFonts w:eastAsia="Calibri" w:cstheme="minorHAnsi"/>
          <w:kern w:val="0"/>
          <w:lang w:eastAsia="pl-PL"/>
          <w14:ligatures w14:val="none"/>
        </w:rPr>
        <w:t xml:space="preserve">(słownie: pięćset złotych 00/100) </w:t>
      </w:r>
      <w:r w:rsidRPr="00A04459">
        <w:rPr>
          <w:rFonts w:eastAsia="Calibri" w:cstheme="minorHAnsi"/>
          <w:kern w:val="0"/>
          <w:lang w:eastAsia="pl-PL"/>
          <w14:ligatures w14:val="none"/>
        </w:rPr>
        <w:t>za każdy dzień zwłoki;</w:t>
      </w:r>
      <w:r w:rsidR="00821D89" w:rsidRPr="00A04459">
        <w:rPr>
          <w:rFonts w:eastAsia="Calibri" w:cstheme="minorHAnsi"/>
          <w:kern w:val="0"/>
          <w:lang w:eastAsia="pl-PL"/>
          <w14:ligatures w14:val="none"/>
        </w:rPr>
        <w:t xml:space="preserve"> </w:t>
      </w:r>
    </w:p>
    <w:p w14:paraId="7356CF3D" w14:textId="668543A2" w:rsidR="003747C4" w:rsidRPr="00D02F5F" w:rsidRDefault="00385640" w:rsidP="00D31766">
      <w:pPr>
        <w:numPr>
          <w:ilvl w:val="0"/>
          <w:numId w:val="18"/>
        </w:numPr>
        <w:spacing w:before="120" w:after="120" w:line="300" w:lineRule="auto"/>
        <w:ind w:left="851" w:hanging="426"/>
        <w:rPr>
          <w:rFonts w:eastAsia="Calibri" w:cstheme="minorHAnsi"/>
          <w:kern w:val="0"/>
          <w:lang w:eastAsia="pl-PL"/>
          <w14:ligatures w14:val="none"/>
        </w:rPr>
      </w:pPr>
      <w:r w:rsidRPr="00D02F5F">
        <w:rPr>
          <w:rFonts w:eastAsia="Calibri" w:cstheme="minorHAnsi"/>
          <w:kern w:val="0"/>
          <w:lang w:eastAsia="pl-PL"/>
          <w14:ligatures w14:val="none"/>
        </w:rPr>
        <w:t xml:space="preserve">za wykonywanie czynności określonych w § </w:t>
      </w:r>
      <w:r w:rsidR="00292E7A" w:rsidRPr="00D02F5F">
        <w:rPr>
          <w:rFonts w:eastAsia="Calibri" w:cstheme="minorHAnsi"/>
          <w:kern w:val="0"/>
          <w:lang w:eastAsia="pl-PL"/>
          <w14:ligatures w14:val="none"/>
        </w:rPr>
        <w:t>5</w:t>
      </w:r>
      <w:r w:rsidRPr="00D02F5F">
        <w:rPr>
          <w:rFonts w:eastAsia="Calibri" w:cstheme="minorHAnsi"/>
          <w:kern w:val="0"/>
          <w:lang w:eastAsia="pl-PL"/>
          <w14:ligatures w14:val="none"/>
        </w:rPr>
        <w:t xml:space="preserve"> ust. </w:t>
      </w:r>
      <w:r w:rsidR="001E0607">
        <w:rPr>
          <w:rFonts w:eastAsia="Calibri" w:cstheme="minorHAnsi"/>
          <w:kern w:val="0"/>
          <w:lang w:eastAsia="pl-PL"/>
          <w14:ligatures w14:val="none"/>
        </w:rPr>
        <w:t>6</w:t>
      </w:r>
      <w:r w:rsidRPr="00D02F5F">
        <w:rPr>
          <w:rFonts w:eastAsia="Calibri" w:cstheme="minorHAnsi"/>
          <w:kern w:val="0"/>
          <w:lang w:eastAsia="pl-PL"/>
          <w14:ligatures w14:val="none"/>
        </w:rPr>
        <w:t xml:space="preserve"> Umowy przez osoby niezatrudnione przez Wykonawcę lub podwykonawcę na podstawie umowy o pracę – w wysokości 1.000,00</w:t>
      </w:r>
      <w:r w:rsidR="00EB52C6" w:rsidRPr="00D02F5F">
        <w:rPr>
          <w:rFonts w:eastAsia="Calibri" w:cstheme="minorHAnsi"/>
          <w:kern w:val="0"/>
          <w:lang w:eastAsia="pl-PL"/>
          <w14:ligatures w14:val="none"/>
        </w:rPr>
        <w:t xml:space="preserve"> </w:t>
      </w:r>
      <w:r w:rsidRPr="00D02F5F">
        <w:rPr>
          <w:rFonts w:eastAsia="Calibri" w:cstheme="minorHAnsi"/>
          <w:kern w:val="0"/>
          <w:lang w:eastAsia="pl-PL"/>
          <w14:ligatures w14:val="none"/>
        </w:rPr>
        <w:t xml:space="preserve">zł </w:t>
      </w:r>
      <w:r w:rsidR="00292E7A" w:rsidRPr="00D02F5F">
        <w:rPr>
          <w:rFonts w:eastAsia="Calibri" w:cstheme="minorHAnsi"/>
          <w:kern w:val="0"/>
          <w:lang w:eastAsia="pl-PL"/>
          <w14:ligatures w14:val="none"/>
        </w:rPr>
        <w:t xml:space="preserve">(słownie: jeden tysiąc złotych 00/100) </w:t>
      </w:r>
      <w:r w:rsidRPr="00D02F5F">
        <w:rPr>
          <w:rFonts w:eastAsia="Calibri" w:cstheme="minorHAnsi"/>
          <w:kern w:val="0"/>
          <w:lang w:eastAsia="pl-PL"/>
          <w14:ligatures w14:val="none"/>
        </w:rPr>
        <w:t>za każdy stwierdzony przypadek naruszenia;</w:t>
      </w:r>
    </w:p>
    <w:p w14:paraId="62C4B8CB" w14:textId="21809909" w:rsidR="00385640" w:rsidRPr="00A04459" w:rsidRDefault="00385640"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za nieprzestrzeganie przez Wykonawcę warunków wykonania umowy określonych w</w:t>
      </w:r>
      <w:r w:rsidR="007C50C2" w:rsidRPr="00A04459">
        <w:rPr>
          <w:rFonts w:eastAsia="Calibri" w:cstheme="minorHAnsi"/>
          <w:kern w:val="0"/>
          <w:lang w:eastAsia="pl-PL"/>
          <w14:ligatures w14:val="none"/>
        </w:rPr>
        <w:t> </w:t>
      </w:r>
      <w:r w:rsidRPr="00A04459">
        <w:rPr>
          <w:rFonts w:eastAsia="Calibri" w:cstheme="minorHAnsi"/>
          <w:kern w:val="0"/>
          <w:lang w:eastAsia="pl-PL"/>
          <w14:ligatures w14:val="none"/>
        </w:rPr>
        <w:t>§</w:t>
      </w:r>
      <w:r w:rsidR="007C50C2" w:rsidRPr="00A04459">
        <w:rPr>
          <w:rFonts w:eastAsia="Calibri" w:cstheme="minorHAnsi"/>
          <w:kern w:val="0"/>
          <w:lang w:eastAsia="pl-PL"/>
          <w14:ligatures w14:val="none"/>
        </w:rPr>
        <w:t> </w:t>
      </w:r>
      <w:r w:rsidR="0064093E" w:rsidRPr="00A04459">
        <w:rPr>
          <w:rFonts w:eastAsia="Calibri" w:cstheme="minorHAnsi"/>
          <w:kern w:val="0"/>
          <w:lang w:eastAsia="pl-PL"/>
          <w14:ligatures w14:val="none"/>
        </w:rPr>
        <w:t>5</w:t>
      </w:r>
      <w:r w:rsidR="007C50C2"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ust. 2 pkt </w:t>
      </w:r>
      <w:r w:rsidR="00601008" w:rsidRPr="00A04459">
        <w:rPr>
          <w:rFonts w:eastAsia="Calibri" w:cstheme="minorHAnsi"/>
          <w:kern w:val="0"/>
          <w:lang w:eastAsia="pl-PL"/>
          <w14:ligatures w14:val="none"/>
        </w:rPr>
        <w:t>3</w:t>
      </w:r>
      <w:r w:rsidR="00262DF3" w:rsidRPr="00A04459">
        <w:rPr>
          <w:rFonts w:eastAsia="Calibri" w:cstheme="minorHAnsi"/>
          <w:kern w:val="0"/>
          <w:lang w:eastAsia="pl-PL"/>
          <w14:ligatures w14:val="none"/>
        </w:rPr>
        <w:t>1</w:t>
      </w:r>
      <w:r w:rsidRPr="00A04459">
        <w:rPr>
          <w:rFonts w:eastAsia="Calibri" w:cstheme="minorHAnsi"/>
          <w:kern w:val="0"/>
          <w:lang w:eastAsia="pl-PL"/>
          <w14:ligatures w14:val="none"/>
        </w:rPr>
        <w:t xml:space="preserve"> – w wysokości 1 500,00 zł </w:t>
      </w:r>
      <w:r w:rsidR="0064093E" w:rsidRPr="00A04459">
        <w:rPr>
          <w:rFonts w:eastAsia="Calibri" w:cstheme="minorHAnsi"/>
          <w:kern w:val="0"/>
          <w:lang w:eastAsia="pl-PL"/>
          <w14:ligatures w14:val="none"/>
        </w:rPr>
        <w:t>(słownie: tysiąc pięćset złotych 00/100)</w:t>
      </w:r>
      <w:r w:rsidR="006F04B1" w:rsidRPr="00A04459">
        <w:rPr>
          <w:rFonts w:eastAsia="Calibri" w:cstheme="minorHAnsi"/>
          <w:kern w:val="0"/>
          <w:lang w:eastAsia="pl-PL"/>
          <w14:ligatures w14:val="none"/>
        </w:rPr>
        <w:br/>
      </w:r>
      <w:r w:rsidRPr="00A04459">
        <w:rPr>
          <w:rFonts w:eastAsia="Calibri" w:cstheme="minorHAnsi"/>
          <w:kern w:val="0"/>
          <w:lang w:eastAsia="pl-PL"/>
          <w14:ligatures w14:val="none"/>
        </w:rPr>
        <w:t>za każdy stwierdzony przypadek naruszenia,</w:t>
      </w:r>
    </w:p>
    <w:p w14:paraId="2FF23A49" w14:textId="5D7BB96C" w:rsidR="00385640" w:rsidRPr="00A04459" w:rsidRDefault="00385640"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za niezastosowanie się przez Wykonawcę do zgłoszonych przez Zamawiające</w:t>
      </w:r>
      <w:r w:rsidR="00533587">
        <w:rPr>
          <w:rFonts w:eastAsia="Calibri" w:cstheme="minorHAnsi"/>
          <w:kern w:val="0"/>
          <w:lang w:eastAsia="pl-PL"/>
          <w14:ligatures w14:val="none"/>
        </w:rPr>
        <w:t>go</w:t>
      </w:r>
      <w:r w:rsidRPr="00A04459">
        <w:rPr>
          <w:rFonts w:eastAsia="Calibri" w:cstheme="minorHAnsi"/>
          <w:kern w:val="0"/>
          <w:lang w:eastAsia="pl-PL"/>
          <w14:ligatures w14:val="none"/>
        </w:rPr>
        <w:t xml:space="preserve"> uwag względem prowadzonych prac – w wysokości 500,00 zł </w:t>
      </w:r>
      <w:r w:rsidR="006F04B1" w:rsidRPr="00A04459">
        <w:rPr>
          <w:rFonts w:eastAsia="Calibri" w:cstheme="minorHAnsi"/>
          <w:kern w:val="0"/>
          <w:lang w:eastAsia="pl-PL"/>
          <w14:ligatures w14:val="none"/>
        </w:rPr>
        <w:t>(słownie: pięćset złotych 00/100)</w:t>
      </w:r>
      <w:r w:rsidR="006F04B1" w:rsidRPr="00A04459">
        <w:rPr>
          <w:rFonts w:eastAsia="Calibri" w:cstheme="minorHAnsi"/>
          <w:kern w:val="0"/>
          <w:lang w:eastAsia="pl-PL"/>
          <w14:ligatures w14:val="none"/>
        </w:rPr>
        <w:br/>
      </w:r>
      <w:r w:rsidRPr="00A04459">
        <w:rPr>
          <w:rFonts w:eastAsia="Calibri" w:cstheme="minorHAnsi"/>
          <w:kern w:val="0"/>
          <w:lang w:eastAsia="pl-PL"/>
          <w14:ligatures w14:val="none"/>
        </w:rPr>
        <w:t>za każdy stwierdzony przypadek naruszenia</w:t>
      </w:r>
      <w:r w:rsidR="00E92CCB">
        <w:rPr>
          <w:rFonts w:eastAsia="Calibri" w:cstheme="minorHAnsi"/>
          <w:kern w:val="0"/>
          <w:lang w:eastAsia="pl-PL"/>
          <w14:ligatures w14:val="none"/>
        </w:rPr>
        <w:t xml:space="preserve"> o który</w:t>
      </w:r>
      <w:r w:rsidR="00E14AD5">
        <w:rPr>
          <w:rFonts w:eastAsia="Calibri" w:cstheme="minorHAnsi"/>
          <w:kern w:val="0"/>
          <w:lang w:eastAsia="pl-PL"/>
          <w14:ligatures w14:val="none"/>
        </w:rPr>
        <w:t>ch</w:t>
      </w:r>
      <w:r w:rsidR="00E92CCB">
        <w:rPr>
          <w:rFonts w:eastAsia="Calibri" w:cstheme="minorHAnsi"/>
          <w:kern w:val="0"/>
          <w:lang w:eastAsia="pl-PL"/>
          <w14:ligatures w14:val="none"/>
        </w:rPr>
        <w:t xml:space="preserve"> mowa w</w:t>
      </w:r>
      <w:r w:rsidR="00E14AD5">
        <w:rPr>
          <w:rFonts w:eastAsia="Calibri" w:cstheme="minorHAnsi"/>
          <w:kern w:val="0"/>
          <w:lang w:eastAsia="pl-PL"/>
          <w14:ligatures w14:val="none"/>
        </w:rPr>
        <w:t xml:space="preserve"> </w:t>
      </w:r>
      <w:r w:rsidR="00E14AD5" w:rsidRPr="00A04459">
        <w:rPr>
          <w:rFonts w:eastAsia="Calibri" w:cstheme="minorHAnsi"/>
          <w:kern w:val="0"/>
          <w:lang w:eastAsia="pl-PL"/>
          <w14:ligatures w14:val="none"/>
        </w:rPr>
        <w:t xml:space="preserve">§ </w:t>
      </w:r>
      <w:r w:rsidR="00E14AD5">
        <w:rPr>
          <w:rFonts w:eastAsia="Calibri" w:cstheme="minorHAnsi"/>
          <w:kern w:val="0"/>
          <w:lang w:eastAsia="pl-PL"/>
          <w14:ligatures w14:val="none"/>
        </w:rPr>
        <w:t>9</w:t>
      </w:r>
      <w:r w:rsidR="00E14AD5" w:rsidRPr="00A04459">
        <w:rPr>
          <w:rFonts w:eastAsia="Calibri" w:cstheme="minorHAnsi"/>
          <w:kern w:val="0"/>
          <w:lang w:eastAsia="pl-PL"/>
          <w14:ligatures w14:val="none"/>
        </w:rPr>
        <w:t xml:space="preserve"> ust. </w:t>
      </w:r>
      <w:r w:rsidR="00E14AD5">
        <w:rPr>
          <w:rFonts w:eastAsia="Calibri" w:cstheme="minorHAnsi"/>
          <w:kern w:val="0"/>
          <w:lang w:eastAsia="pl-PL"/>
          <w14:ligatures w14:val="none"/>
        </w:rPr>
        <w:t>1</w:t>
      </w:r>
      <w:r w:rsidR="00E14AD5" w:rsidRPr="00A04459">
        <w:rPr>
          <w:rFonts w:eastAsia="Calibri" w:cstheme="minorHAnsi"/>
          <w:kern w:val="0"/>
          <w:lang w:eastAsia="pl-PL"/>
          <w14:ligatures w14:val="none"/>
        </w:rPr>
        <w:t xml:space="preserve"> </w:t>
      </w:r>
      <w:r w:rsidR="00E92CCB">
        <w:rPr>
          <w:rFonts w:eastAsia="Calibri" w:cstheme="minorHAnsi"/>
          <w:kern w:val="0"/>
          <w:lang w:eastAsia="pl-PL"/>
          <w14:ligatures w14:val="none"/>
        </w:rPr>
        <w:t xml:space="preserve"> </w:t>
      </w:r>
      <w:r w:rsidRPr="00A04459">
        <w:rPr>
          <w:rFonts w:eastAsia="Calibri" w:cstheme="minorHAnsi"/>
          <w:kern w:val="0"/>
          <w:lang w:eastAsia="pl-PL"/>
          <w14:ligatures w14:val="none"/>
        </w:rPr>
        <w:t>;</w:t>
      </w:r>
    </w:p>
    <w:p w14:paraId="7AB2C3A1" w14:textId="5E43ED1A" w:rsidR="00385640" w:rsidRPr="00A04459" w:rsidRDefault="00385640"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za zwłokę w przekazaniu dokumentacji powykonawczej w terminie określonym</w:t>
      </w:r>
      <w:r w:rsidR="0035532E">
        <w:rPr>
          <w:rFonts w:eastAsia="Calibri" w:cstheme="minorHAnsi"/>
          <w:kern w:val="0"/>
          <w:lang w:eastAsia="pl-PL"/>
          <w14:ligatures w14:val="none"/>
        </w:rPr>
        <w:br/>
      </w:r>
      <w:r w:rsidRPr="00A04459">
        <w:rPr>
          <w:rFonts w:eastAsia="Calibri" w:cstheme="minorHAnsi"/>
          <w:kern w:val="0"/>
          <w:lang w:eastAsia="pl-PL"/>
          <w14:ligatures w14:val="none"/>
        </w:rPr>
        <w:t xml:space="preserve"> w § </w:t>
      </w:r>
      <w:r w:rsidR="00E7386B" w:rsidRPr="00A04459">
        <w:rPr>
          <w:rFonts w:eastAsia="Calibri" w:cstheme="minorHAnsi"/>
          <w:kern w:val="0"/>
          <w:lang w:eastAsia="pl-PL"/>
          <w14:ligatures w14:val="none"/>
        </w:rPr>
        <w:t>11</w:t>
      </w:r>
      <w:r w:rsidRPr="00A04459">
        <w:rPr>
          <w:rFonts w:eastAsia="Calibri" w:cstheme="minorHAnsi"/>
          <w:kern w:val="0"/>
          <w:lang w:eastAsia="pl-PL"/>
          <w14:ligatures w14:val="none"/>
        </w:rPr>
        <w:t xml:space="preserve"> ust</w:t>
      </w:r>
      <w:r w:rsidR="005F6A09" w:rsidRPr="00A04459">
        <w:rPr>
          <w:rFonts w:eastAsia="Calibri" w:cstheme="minorHAnsi"/>
          <w:kern w:val="0"/>
          <w:lang w:eastAsia="pl-PL"/>
          <w14:ligatures w14:val="none"/>
        </w:rPr>
        <w:t>. </w:t>
      </w:r>
      <w:r w:rsidR="003435EA" w:rsidRPr="00A04459">
        <w:rPr>
          <w:rFonts w:eastAsia="Calibri" w:cstheme="minorHAnsi"/>
          <w:kern w:val="0"/>
          <w:lang w:eastAsia="pl-PL"/>
          <w14:ligatures w14:val="none"/>
        </w:rPr>
        <w:t>4</w:t>
      </w:r>
      <w:r w:rsidR="004577F8"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pkt</w:t>
      </w:r>
      <w:r w:rsidR="003435EA"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3 lub w przekazaniu poprawionej dokumentacji powykonawczej w terminie określnym</w:t>
      </w:r>
      <w:r w:rsidRPr="00A04459">
        <w:rPr>
          <w:rFonts w:eastAsia="Calibri" w:cstheme="minorHAnsi"/>
          <w:color w:val="EE0000"/>
          <w:kern w:val="0"/>
          <w:lang w:eastAsia="pl-PL"/>
          <w14:ligatures w14:val="none"/>
        </w:rPr>
        <w:t xml:space="preserve"> </w:t>
      </w:r>
      <w:r w:rsidRPr="00A04459">
        <w:rPr>
          <w:rFonts w:eastAsia="Calibri" w:cstheme="minorHAnsi"/>
          <w:kern w:val="0"/>
          <w:lang w:eastAsia="pl-PL"/>
          <w14:ligatures w14:val="none"/>
        </w:rPr>
        <w:t>w § 1</w:t>
      </w:r>
      <w:r w:rsidR="00E7386B" w:rsidRPr="00A04459">
        <w:rPr>
          <w:rFonts w:eastAsia="Calibri" w:cstheme="minorHAnsi"/>
          <w:kern w:val="0"/>
          <w:lang w:eastAsia="pl-PL"/>
          <w14:ligatures w14:val="none"/>
        </w:rPr>
        <w:t>1</w:t>
      </w:r>
      <w:r w:rsidRPr="00A04459">
        <w:rPr>
          <w:rFonts w:eastAsia="Calibri" w:cstheme="minorHAnsi"/>
          <w:kern w:val="0"/>
          <w:lang w:eastAsia="pl-PL"/>
          <w14:ligatures w14:val="none"/>
        </w:rPr>
        <w:t xml:space="preserve"> ust. </w:t>
      </w:r>
      <w:r w:rsidR="00517573" w:rsidRPr="00A04459">
        <w:rPr>
          <w:rFonts w:eastAsia="Calibri" w:cstheme="minorHAnsi"/>
          <w:kern w:val="0"/>
          <w:lang w:eastAsia="pl-PL"/>
          <w14:ligatures w14:val="none"/>
        </w:rPr>
        <w:t>4</w:t>
      </w:r>
      <w:r w:rsidRPr="00A04459">
        <w:rPr>
          <w:rFonts w:eastAsia="Calibri" w:cstheme="minorHAnsi"/>
          <w:kern w:val="0"/>
          <w:lang w:eastAsia="pl-PL"/>
          <w14:ligatures w14:val="none"/>
        </w:rPr>
        <w:t xml:space="preserve"> pkt </w:t>
      </w:r>
      <w:r w:rsidR="006355FD" w:rsidRPr="00A04459">
        <w:rPr>
          <w:rFonts w:eastAsia="Calibri" w:cstheme="minorHAnsi"/>
          <w:kern w:val="0"/>
          <w:lang w:eastAsia="pl-PL"/>
          <w14:ligatures w14:val="none"/>
        </w:rPr>
        <w:t xml:space="preserve">5 </w:t>
      </w:r>
      <w:r w:rsidRPr="00A04459">
        <w:rPr>
          <w:rFonts w:eastAsia="Calibri" w:cstheme="minorHAnsi"/>
          <w:kern w:val="0"/>
          <w:lang w:eastAsia="pl-PL"/>
          <w14:ligatures w14:val="none"/>
        </w:rPr>
        <w:t>- w wysokości 500</w:t>
      </w:r>
      <w:r w:rsidR="00ED6397"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zł </w:t>
      </w:r>
      <w:r w:rsidR="00E7386B" w:rsidRPr="00A04459">
        <w:rPr>
          <w:rFonts w:eastAsia="Calibri" w:cstheme="minorHAnsi"/>
          <w:kern w:val="0"/>
          <w:lang w:eastAsia="pl-PL"/>
          <w14:ligatures w14:val="none"/>
        </w:rPr>
        <w:t>(słownie: pięćset złotych 00/100)</w:t>
      </w:r>
      <w:r w:rsidR="009C17B0">
        <w:rPr>
          <w:rFonts w:eastAsia="Calibri" w:cstheme="minorHAnsi"/>
          <w:kern w:val="0"/>
          <w:lang w:eastAsia="pl-PL"/>
          <w14:ligatures w14:val="none"/>
        </w:rPr>
        <w:t xml:space="preserve"> </w:t>
      </w:r>
      <w:r w:rsidRPr="00A04459">
        <w:rPr>
          <w:rFonts w:eastAsia="Calibri" w:cstheme="minorHAnsi"/>
          <w:kern w:val="0"/>
          <w:lang w:eastAsia="pl-PL"/>
          <w14:ligatures w14:val="none"/>
        </w:rPr>
        <w:t>za każdy rozpoczęty dzień zwłoki;</w:t>
      </w:r>
    </w:p>
    <w:p w14:paraId="3707F1C6" w14:textId="51BA3F93" w:rsidR="00385640" w:rsidRPr="00A04459" w:rsidRDefault="00385640" w:rsidP="00A04459">
      <w:pPr>
        <w:numPr>
          <w:ilvl w:val="0"/>
          <w:numId w:val="18"/>
        </w:numPr>
        <w:spacing w:before="120" w:after="120" w:line="300" w:lineRule="auto"/>
        <w:ind w:left="851" w:hanging="426"/>
        <w:rPr>
          <w:rFonts w:eastAsia="Calibri" w:cstheme="minorHAnsi"/>
          <w:iCs/>
          <w:kern w:val="0"/>
          <w:lang w:eastAsia="pl-PL"/>
          <w14:ligatures w14:val="none"/>
        </w:rPr>
      </w:pPr>
      <w:r w:rsidRPr="00A04459">
        <w:rPr>
          <w:rFonts w:eastAsia="Calibri" w:cstheme="minorHAnsi"/>
          <w:kern w:val="0"/>
          <w:lang w:eastAsia="pl-PL"/>
          <w14:ligatures w14:val="none"/>
        </w:rPr>
        <w:t>za nieusprawiedliwioną nieobecność Kierownika budowy na</w:t>
      </w:r>
      <w:r w:rsidR="005F6A09" w:rsidRPr="00A04459">
        <w:rPr>
          <w:rFonts w:eastAsia="Calibri" w:cstheme="minorHAnsi"/>
          <w:kern w:val="0"/>
          <w:lang w:eastAsia="pl-PL"/>
          <w14:ligatures w14:val="none"/>
        </w:rPr>
        <w:t> </w:t>
      </w:r>
      <w:r w:rsidRPr="00A04459">
        <w:rPr>
          <w:rFonts w:eastAsia="Calibri" w:cstheme="minorHAnsi"/>
          <w:kern w:val="0"/>
          <w:lang w:eastAsia="pl-PL"/>
          <w14:ligatures w14:val="none"/>
        </w:rPr>
        <w:t>naradzie koordynacyjnej – w</w:t>
      </w:r>
      <w:r w:rsidR="00354312"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wysokości 500 zł </w:t>
      </w:r>
      <w:r w:rsidR="00AE5E98" w:rsidRPr="00A04459">
        <w:rPr>
          <w:rFonts w:eastAsia="Calibri" w:cstheme="minorHAnsi"/>
          <w:kern w:val="0"/>
          <w:lang w:eastAsia="pl-PL"/>
          <w14:ligatures w14:val="none"/>
        </w:rPr>
        <w:t xml:space="preserve">(słownie: pięćset złotych 00/100) </w:t>
      </w:r>
      <w:r w:rsidRPr="00A04459">
        <w:rPr>
          <w:rFonts w:eastAsia="Calibri" w:cstheme="minorHAnsi"/>
          <w:kern w:val="0"/>
          <w:lang w:eastAsia="pl-PL"/>
          <w14:ligatures w14:val="none"/>
        </w:rPr>
        <w:t>za każdy stwierdzony przypadek;</w:t>
      </w:r>
    </w:p>
    <w:p w14:paraId="46D2FD30" w14:textId="6EEBF727" w:rsidR="00385640" w:rsidRPr="00A04459" w:rsidRDefault="00385640"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za zwłokę w terminowym przekazaniu Zamawiającemu kosztorysu ofertowego sporządzonego metodą szczegółową, w terminie określonym w § </w:t>
      </w:r>
      <w:r w:rsidR="00AE5E98" w:rsidRPr="00A04459">
        <w:rPr>
          <w:rFonts w:eastAsia="Calibri" w:cstheme="minorHAnsi"/>
          <w:kern w:val="0"/>
          <w:lang w:eastAsia="pl-PL"/>
          <w14:ligatures w14:val="none"/>
        </w:rPr>
        <w:t>5</w:t>
      </w:r>
      <w:r w:rsidR="0046633F"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ust. 2 pkt </w:t>
      </w:r>
      <w:r w:rsidR="00B42A86" w:rsidRPr="00A04459">
        <w:rPr>
          <w:rFonts w:eastAsia="Calibri" w:cstheme="minorHAnsi"/>
          <w:kern w:val="0"/>
          <w:lang w:eastAsia="pl-PL"/>
          <w14:ligatures w14:val="none"/>
        </w:rPr>
        <w:t>3</w:t>
      </w:r>
      <w:r w:rsidR="000D30C5" w:rsidRPr="00A04459">
        <w:rPr>
          <w:rFonts w:eastAsia="Calibri" w:cstheme="minorHAnsi"/>
          <w:kern w:val="0"/>
          <w:lang w:eastAsia="pl-PL"/>
          <w14:ligatures w14:val="none"/>
        </w:rPr>
        <w:t>7</w:t>
      </w:r>
      <w:r w:rsidRPr="00A04459">
        <w:rPr>
          <w:rFonts w:eastAsia="Calibri" w:cstheme="minorHAnsi"/>
          <w:kern w:val="0"/>
          <w:lang w:eastAsia="pl-PL"/>
          <w14:ligatures w14:val="none"/>
        </w:rPr>
        <w:t xml:space="preserve"> </w:t>
      </w:r>
      <w:r w:rsidR="00A32008" w:rsidRPr="00A04459">
        <w:rPr>
          <w:rFonts w:eastAsia="Calibri" w:cstheme="minorHAnsi"/>
          <w:kern w:val="0"/>
          <w:lang w:eastAsia="pl-PL"/>
          <w14:ligatures w14:val="none"/>
        </w:rPr>
        <w:t>–</w:t>
      </w:r>
      <w:r w:rsidRPr="00A04459">
        <w:rPr>
          <w:rFonts w:eastAsia="Calibri" w:cstheme="minorHAnsi"/>
          <w:kern w:val="0"/>
          <w:lang w:eastAsia="pl-PL"/>
          <w14:ligatures w14:val="none"/>
        </w:rPr>
        <w:t xml:space="preserve"> </w:t>
      </w:r>
      <w:r w:rsidR="00A32008" w:rsidRPr="00A04459">
        <w:rPr>
          <w:rFonts w:eastAsia="Calibri" w:cstheme="minorHAnsi"/>
          <w:kern w:val="0"/>
          <w:lang w:eastAsia="pl-PL"/>
          <w14:ligatures w14:val="none"/>
        </w:rPr>
        <w:t>w w</w:t>
      </w:r>
      <w:r w:rsidRPr="00A04459">
        <w:rPr>
          <w:rFonts w:eastAsia="Calibri" w:cstheme="minorHAnsi"/>
          <w:kern w:val="0"/>
          <w:lang w:eastAsia="pl-PL"/>
          <w14:ligatures w14:val="none"/>
        </w:rPr>
        <w:t xml:space="preserve">ysokości 500,00 zł </w:t>
      </w:r>
      <w:r w:rsidR="00AE5E98" w:rsidRPr="00A04459">
        <w:rPr>
          <w:rFonts w:eastAsia="Calibri" w:cstheme="minorHAnsi"/>
          <w:kern w:val="0"/>
          <w:lang w:eastAsia="pl-PL"/>
          <w14:ligatures w14:val="none"/>
        </w:rPr>
        <w:t xml:space="preserve">(słownie: pięćset złotych 00/100) </w:t>
      </w:r>
      <w:r w:rsidRPr="00A04459">
        <w:rPr>
          <w:rFonts w:eastAsia="Calibri" w:cstheme="minorHAnsi"/>
          <w:kern w:val="0"/>
          <w:lang w:eastAsia="pl-PL"/>
          <w14:ligatures w14:val="none"/>
        </w:rPr>
        <w:t>za każdy rozpoczęty dzień zwłoki;</w:t>
      </w:r>
    </w:p>
    <w:p w14:paraId="2748067C" w14:textId="42EFC18B" w:rsidR="00385640" w:rsidRPr="00A04459" w:rsidRDefault="00385640" w:rsidP="00A04459">
      <w:pPr>
        <w:numPr>
          <w:ilvl w:val="0"/>
          <w:numId w:val="18"/>
        </w:numPr>
        <w:tabs>
          <w:tab w:val="left" w:pos="426"/>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za każdy przypadek stwierdzenia przez Zamawiającego użycia dmuchaw, </w:t>
      </w:r>
      <w:r w:rsidRPr="00A04459">
        <w:rPr>
          <w:rFonts w:eastAsia="Calibri" w:cstheme="minorHAnsi"/>
          <w:iCs/>
          <w:kern w:val="0"/>
          <w:lang w:eastAsia="pl-PL"/>
          <w14:ligatures w14:val="none"/>
        </w:rPr>
        <w:t xml:space="preserve">w wysokości </w:t>
      </w:r>
      <w:r w:rsidR="001722EA" w:rsidRPr="00A04459">
        <w:rPr>
          <w:rFonts w:eastAsia="Calibri" w:cstheme="minorHAnsi"/>
          <w:iCs/>
          <w:kern w:val="0"/>
          <w:lang w:eastAsia="pl-PL"/>
          <w14:ligatures w14:val="none"/>
        </w:rPr>
        <w:br/>
      </w:r>
      <w:r w:rsidRPr="00A04459">
        <w:rPr>
          <w:rFonts w:eastAsia="Calibri" w:cstheme="minorHAnsi"/>
          <w:iCs/>
          <w:kern w:val="0"/>
          <w:lang w:eastAsia="pl-PL"/>
          <w14:ligatures w14:val="none"/>
        </w:rPr>
        <w:t>5</w:t>
      </w:r>
      <w:r w:rsidR="001722EA" w:rsidRPr="00A04459">
        <w:rPr>
          <w:rFonts w:eastAsia="Calibri" w:cstheme="minorHAnsi"/>
          <w:iCs/>
          <w:kern w:val="0"/>
          <w:lang w:eastAsia="pl-PL"/>
          <w14:ligatures w14:val="none"/>
        </w:rPr>
        <w:t> </w:t>
      </w:r>
      <w:r w:rsidRPr="00A04459">
        <w:rPr>
          <w:rFonts w:eastAsia="Calibri" w:cstheme="minorHAnsi"/>
          <w:iCs/>
          <w:kern w:val="0"/>
          <w:lang w:eastAsia="pl-PL"/>
          <w14:ligatures w14:val="none"/>
        </w:rPr>
        <w:t>000</w:t>
      </w:r>
      <w:r w:rsidR="001722EA" w:rsidRPr="00A04459">
        <w:rPr>
          <w:rFonts w:eastAsia="Calibri" w:cstheme="minorHAnsi"/>
          <w:iCs/>
          <w:kern w:val="0"/>
          <w:lang w:eastAsia="pl-PL"/>
          <w14:ligatures w14:val="none"/>
        </w:rPr>
        <w:t xml:space="preserve">,00 zł </w:t>
      </w:r>
      <w:r w:rsidR="001722EA" w:rsidRPr="00A04459">
        <w:rPr>
          <w:rFonts w:eastAsia="Calibri" w:cstheme="minorHAnsi"/>
          <w:kern w:val="0"/>
          <w:lang w:eastAsia="pl-PL"/>
          <w14:ligatures w14:val="none"/>
        </w:rPr>
        <w:t>(słownie: pięć tysięcy złotych 00/100)</w:t>
      </w:r>
      <w:r w:rsidRPr="00A04459">
        <w:rPr>
          <w:rFonts w:eastAsia="Calibri" w:cstheme="minorHAnsi"/>
          <w:iCs/>
          <w:kern w:val="0"/>
          <w:lang w:eastAsia="pl-PL"/>
          <w14:ligatures w14:val="none"/>
        </w:rPr>
        <w:t>,</w:t>
      </w:r>
    </w:p>
    <w:p w14:paraId="4153F42B" w14:textId="326424FD" w:rsidR="0075262A" w:rsidRPr="00A04459" w:rsidRDefault="0075262A"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cstheme="minorHAnsi"/>
        </w:rPr>
        <w:t xml:space="preserve">w przypadku braku stałego </w:t>
      </w:r>
      <w:r w:rsidR="005F43AC" w:rsidRPr="00A04459">
        <w:rPr>
          <w:rFonts w:cstheme="minorHAnsi"/>
        </w:rPr>
        <w:t xml:space="preserve">nadzoru kierownika </w:t>
      </w:r>
      <w:r w:rsidR="00B42A86" w:rsidRPr="00A04459">
        <w:rPr>
          <w:rFonts w:cstheme="minorHAnsi"/>
        </w:rPr>
        <w:t>budowy</w:t>
      </w:r>
      <w:r w:rsidR="005F43AC" w:rsidRPr="00A04459">
        <w:rPr>
          <w:rFonts w:cstheme="minorHAnsi"/>
        </w:rPr>
        <w:t xml:space="preserve"> </w:t>
      </w:r>
      <w:r w:rsidRPr="00A04459">
        <w:rPr>
          <w:rFonts w:cstheme="minorHAnsi"/>
        </w:rPr>
        <w:t>w wysokości 1000</w:t>
      </w:r>
      <w:r w:rsidR="005F43AC" w:rsidRPr="00A04459">
        <w:rPr>
          <w:rFonts w:cstheme="minorHAnsi"/>
        </w:rPr>
        <w:t>,00</w:t>
      </w:r>
      <w:r w:rsidRPr="00A04459">
        <w:rPr>
          <w:rFonts w:cstheme="minorHAnsi"/>
        </w:rPr>
        <w:t xml:space="preserve"> zł </w:t>
      </w:r>
      <w:r w:rsidR="009D1B89" w:rsidRPr="00A04459">
        <w:rPr>
          <w:rFonts w:eastAsia="Calibri" w:cstheme="minorHAnsi"/>
          <w:kern w:val="0"/>
          <w:lang w:eastAsia="pl-PL"/>
          <w14:ligatures w14:val="none"/>
        </w:rPr>
        <w:t xml:space="preserve">(słownie: jeden tysiąc złotych 00/100) </w:t>
      </w:r>
      <w:r w:rsidRPr="00A04459">
        <w:rPr>
          <w:rFonts w:cstheme="minorHAnsi"/>
        </w:rPr>
        <w:t>za każdy stwierdzony przypadek naruszenia umowy</w:t>
      </w:r>
      <w:r w:rsidR="00A0689C" w:rsidRPr="00A04459">
        <w:rPr>
          <w:rFonts w:cstheme="minorHAnsi"/>
        </w:rPr>
        <w:t>,</w:t>
      </w:r>
    </w:p>
    <w:p w14:paraId="7FC5621A" w14:textId="5078AE4B" w:rsidR="00D4729D" w:rsidRPr="00A04459" w:rsidRDefault="00D4729D" w:rsidP="00A04459">
      <w:pPr>
        <w:numPr>
          <w:ilvl w:val="0"/>
          <w:numId w:val="18"/>
        </w:numPr>
        <w:spacing w:before="120" w:after="120" w:line="300" w:lineRule="auto"/>
        <w:ind w:left="851" w:hanging="426"/>
        <w:rPr>
          <w:rFonts w:eastAsia="Calibri" w:cstheme="minorHAnsi"/>
          <w:color w:val="EE0000"/>
          <w:kern w:val="0"/>
          <w:lang w:eastAsia="pl-PL"/>
          <w14:ligatures w14:val="none"/>
        </w:rPr>
      </w:pPr>
      <w:r w:rsidRPr="00A04459">
        <w:rPr>
          <w:rFonts w:cstheme="minorHAnsi"/>
        </w:rPr>
        <w:t xml:space="preserve">za zwłokę w zamieszczeniu tablicy lub tablic, o których mowa w § </w:t>
      </w:r>
      <w:r w:rsidR="009D1B89" w:rsidRPr="00A04459">
        <w:rPr>
          <w:rFonts w:cstheme="minorHAnsi"/>
        </w:rPr>
        <w:t>5</w:t>
      </w:r>
      <w:r w:rsidRPr="00A04459">
        <w:rPr>
          <w:rFonts w:cstheme="minorHAnsi"/>
        </w:rPr>
        <w:t xml:space="preserve"> ust. 2 pkt 1</w:t>
      </w:r>
      <w:r w:rsidR="00620F2E" w:rsidRPr="00A04459">
        <w:rPr>
          <w:rFonts w:cstheme="minorHAnsi"/>
        </w:rPr>
        <w:t>8</w:t>
      </w:r>
      <w:r w:rsidR="001B59A7" w:rsidRPr="00A04459">
        <w:rPr>
          <w:rFonts w:cstheme="minorHAnsi"/>
        </w:rPr>
        <w:t xml:space="preserve"> </w:t>
      </w:r>
      <w:r w:rsidR="00A0689C" w:rsidRPr="00A04459">
        <w:rPr>
          <w:rFonts w:cstheme="minorHAnsi"/>
        </w:rPr>
        <w:t>lit.</w:t>
      </w:r>
      <w:r w:rsidR="001B59A7" w:rsidRPr="00A04459">
        <w:rPr>
          <w:rFonts w:cstheme="minorHAnsi"/>
        </w:rPr>
        <w:t xml:space="preserve"> a</w:t>
      </w:r>
      <w:r w:rsidRPr="00A04459">
        <w:rPr>
          <w:rFonts w:cstheme="minorHAnsi"/>
        </w:rPr>
        <w:t>, w</w:t>
      </w:r>
      <w:r w:rsidR="00A32008" w:rsidRPr="00A04459">
        <w:rPr>
          <w:rFonts w:cstheme="minorHAnsi"/>
        </w:rPr>
        <w:t> </w:t>
      </w:r>
      <w:r w:rsidRPr="00A04459">
        <w:rPr>
          <w:rFonts w:cstheme="minorHAnsi"/>
        </w:rPr>
        <w:t xml:space="preserve">wysokości 1.000,00 zł </w:t>
      </w:r>
      <w:r w:rsidR="009D1B89" w:rsidRPr="00A04459">
        <w:rPr>
          <w:rFonts w:eastAsia="Calibri" w:cstheme="minorHAnsi"/>
          <w:kern w:val="0"/>
          <w:lang w:eastAsia="pl-PL"/>
          <w14:ligatures w14:val="none"/>
        </w:rPr>
        <w:t xml:space="preserve">(słownie: jeden tysiąc złotych 00/100) </w:t>
      </w:r>
      <w:r w:rsidRPr="00A04459">
        <w:rPr>
          <w:rFonts w:cstheme="minorHAnsi"/>
        </w:rPr>
        <w:t>za każdy rozpoczęty dzień zwłoki</w:t>
      </w:r>
      <w:r w:rsidR="00A0689C" w:rsidRPr="00A04459">
        <w:rPr>
          <w:rFonts w:cstheme="minorHAnsi"/>
        </w:rPr>
        <w:t>,</w:t>
      </w:r>
    </w:p>
    <w:p w14:paraId="0094D49D" w14:textId="08C9CA49" w:rsidR="00C643DE" w:rsidRPr="00A04459" w:rsidRDefault="00A0689C" w:rsidP="00A04459">
      <w:pPr>
        <w:numPr>
          <w:ilvl w:val="0"/>
          <w:numId w:val="18"/>
        </w:numPr>
        <w:spacing w:before="120" w:after="120" w:line="300" w:lineRule="auto"/>
        <w:ind w:left="851" w:hanging="426"/>
        <w:rPr>
          <w:rFonts w:eastAsia="Calibri" w:cstheme="minorHAnsi"/>
          <w:kern w:val="0"/>
          <w:lang w:eastAsia="pl-PL"/>
          <w14:ligatures w14:val="none"/>
        </w:rPr>
      </w:pPr>
      <w:r w:rsidRPr="00A04459">
        <w:rPr>
          <w:rFonts w:cstheme="minorHAnsi"/>
        </w:rPr>
        <w:t xml:space="preserve">z tytułu zwłoki w przekazaniu polisy ubezpieczeniowej, o której mowa w § </w:t>
      </w:r>
      <w:r w:rsidR="009D1B89" w:rsidRPr="00A04459">
        <w:rPr>
          <w:rFonts w:cstheme="minorHAnsi"/>
        </w:rPr>
        <w:t>5 ust.</w:t>
      </w:r>
      <w:r w:rsidR="00BB66AA" w:rsidRPr="00A04459">
        <w:rPr>
          <w:rFonts w:cstheme="minorHAnsi"/>
        </w:rPr>
        <w:t>8</w:t>
      </w:r>
      <w:r w:rsidR="009D1B89" w:rsidRPr="00A04459">
        <w:rPr>
          <w:rFonts w:cstheme="minorHAnsi"/>
        </w:rPr>
        <w:br/>
      </w:r>
      <w:r w:rsidR="00934CFA" w:rsidRPr="00A04459">
        <w:rPr>
          <w:rFonts w:cstheme="minorHAnsi"/>
        </w:rPr>
        <w:t xml:space="preserve"> </w:t>
      </w:r>
      <w:r w:rsidRPr="00A04459">
        <w:rPr>
          <w:rFonts w:cstheme="minorHAnsi"/>
        </w:rPr>
        <w:t xml:space="preserve">w wysokości 100,00 zł </w:t>
      </w:r>
      <w:r w:rsidR="009D1B89" w:rsidRPr="00A04459">
        <w:rPr>
          <w:rFonts w:eastAsia="Calibri" w:cstheme="minorHAnsi"/>
          <w:kern w:val="0"/>
          <w:lang w:eastAsia="pl-PL"/>
          <w14:ligatures w14:val="none"/>
        </w:rPr>
        <w:t xml:space="preserve">(słownie: sto złotych 00/100) </w:t>
      </w:r>
      <w:r w:rsidRPr="00A04459">
        <w:rPr>
          <w:rFonts w:cstheme="minorHAnsi"/>
        </w:rPr>
        <w:t>za każdy rozpoczęty dzień zwłoki</w:t>
      </w:r>
      <w:r w:rsidR="00156889" w:rsidRPr="00A04459">
        <w:rPr>
          <w:rFonts w:cstheme="minorHAnsi"/>
        </w:rPr>
        <w:t xml:space="preserve"> liczony od dnia wyznaczonego na wprowadzenie w teren</w:t>
      </w:r>
      <w:r w:rsidRPr="00A04459">
        <w:rPr>
          <w:rFonts w:cstheme="minorHAnsi"/>
        </w:rPr>
        <w:t>.</w:t>
      </w:r>
    </w:p>
    <w:p w14:paraId="206FD076" w14:textId="79A11724" w:rsidR="00C643DE" w:rsidRPr="00A04459" w:rsidRDefault="009970A4" w:rsidP="00A04459">
      <w:pPr>
        <w:numPr>
          <w:ilvl w:val="0"/>
          <w:numId w:val="18"/>
        </w:numPr>
        <w:spacing w:before="120" w:after="120" w:line="300" w:lineRule="auto"/>
        <w:ind w:left="851" w:hanging="426"/>
        <w:rPr>
          <w:rFonts w:eastAsia="Calibri" w:cstheme="minorHAnsi"/>
          <w:kern w:val="0"/>
          <w:lang w:eastAsia="pl-PL"/>
          <w14:ligatures w14:val="none"/>
        </w:rPr>
      </w:pPr>
      <w:r>
        <w:rPr>
          <w:rFonts w:eastAsia="Calibri" w:cstheme="minorHAnsi"/>
          <w:kern w:val="0"/>
          <w:lang w:eastAsia="pl-PL"/>
          <w14:ligatures w14:val="none"/>
        </w:rPr>
        <w:t>s</w:t>
      </w:r>
      <w:r w:rsidR="00C643DE" w:rsidRPr="00A04459">
        <w:rPr>
          <w:rFonts w:eastAsia="Calibri" w:cstheme="minorHAnsi"/>
          <w:kern w:val="0"/>
          <w:lang w:eastAsia="pl-PL"/>
          <w14:ligatures w14:val="none"/>
        </w:rPr>
        <w:t>powodowanie nieodwracalnych zniszczeń poprzez nieprawidłowe przycięcie roślin skutkujące zniszczeniem, zdeformowaniem korony, pokroju, uszkodzeniem szyjki korzeniowej, uszkodzeniem kory dla:</w:t>
      </w:r>
    </w:p>
    <w:p w14:paraId="5A328E87" w14:textId="27EA765D" w:rsidR="00C643DE" w:rsidRPr="00A04459" w:rsidRDefault="00630951" w:rsidP="00A04459">
      <w:pPr>
        <w:pStyle w:val="Akapitzlist"/>
        <w:numPr>
          <w:ilvl w:val="0"/>
          <w:numId w:val="47"/>
        </w:numPr>
        <w:spacing w:before="120" w:after="120" w:line="300" w:lineRule="auto"/>
        <w:rPr>
          <w:rFonts w:asciiTheme="minorHAnsi" w:hAnsiTheme="minorHAnsi" w:cstheme="minorHAnsi"/>
          <w:sz w:val="22"/>
          <w:szCs w:val="22"/>
        </w:rPr>
      </w:pPr>
      <w:r>
        <w:rPr>
          <w:rFonts w:asciiTheme="minorHAnsi" w:hAnsiTheme="minorHAnsi" w:cstheme="minorHAnsi"/>
          <w:sz w:val="22"/>
          <w:szCs w:val="22"/>
        </w:rPr>
        <w:t>k</w:t>
      </w:r>
      <w:r w:rsidR="003375A8" w:rsidRPr="00A04459">
        <w:rPr>
          <w:rFonts w:asciiTheme="minorHAnsi" w:hAnsiTheme="minorHAnsi" w:cstheme="minorHAnsi"/>
          <w:sz w:val="22"/>
          <w:szCs w:val="22"/>
        </w:rPr>
        <w:t>rzewów, roślin okryw</w:t>
      </w:r>
      <w:r w:rsidR="00C643DE" w:rsidRPr="00A04459">
        <w:rPr>
          <w:rFonts w:asciiTheme="minorHAnsi" w:hAnsiTheme="minorHAnsi" w:cstheme="minorHAnsi"/>
          <w:sz w:val="22"/>
          <w:szCs w:val="22"/>
        </w:rPr>
        <w:t>owych, pnączy, kwietników z siewu, bylin i roślin cebulowych – w wysokości 2 500 zł za każdy stwierdzony przypadek;</w:t>
      </w:r>
    </w:p>
    <w:p w14:paraId="06AF9ABD" w14:textId="278E0C6D" w:rsidR="003375A8" w:rsidRPr="00A04459" w:rsidRDefault="00630951" w:rsidP="00A04459">
      <w:pPr>
        <w:pStyle w:val="Akapitzlist"/>
        <w:numPr>
          <w:ilvl w:val="0"/>
          <w:numId w:val="47"/>
        </w:numPr>
        <w:spacing w:before="120" w:after="120" w:line="300" w:lineRule="auto"/>
        <w:rPr>
          <w:rFonts w:asciiTheme="minorHAnsi" w:hAnsiTheme="minorHAnsi" w:cstheme="minorHAnsi"/>
          <w:sz w:val="22"/>
          <w:szCs w:val="22"/>
        </w:rPr>
      </w:pPr>
      <w:r>
        <w:rPr>
          <w:rFonts w:asciiTheme="minorHAnsi" w:hAnsiTheme="minorHAnsi" w:cstheme="minorHAnsi"/>
          <w:sz w:val="22"/>
          <w:szCs w:val="22"/>
        </w:rPr>
        <w:t>d</w:t>
      </w:r>
      <w:r w:rsidR="003375A8" w:rsidRPr="00A04459">
        <w:rPr>
          <w:rFonts w:asciiTheme="minorHAnsi" w:hAnsiTheme="minorHAnsi" w:cstheme="minorHAnsi"/>
          <w:sz w:val="22"/>
          <w:szCs w:val="22"/>
        </w:rPr>
        <w:t>rzew rosnących w sąsiedztwie prowadzonych prac – w wysokości 5 000 zł za każdy stwierdzony przypadek (sztukę);</w:t>
      </w:r>
    </w:p>
    <w:p w14:paraId="5CF0CB0A" w14:textId="144E8468" w:rsidR="00B2322D" w:rsidRPr="00A04459" w:rsidRDefault="009970A4" w:rsidP="00A04459">
      <w:pPr>
        <w:numPr>
          <w:ilvl w:val="0"/>
          <w:numId w:val="18"/>
        </w:numPr>
        <w:spacing w:before="120" w:after="120" w:line="300" w:lineRule="auto"/>
        <w:ind w:left="851" w:hanging="426"/>
        <w:rPr>
          <w:rFonts w:eastAsia="Calibri" w:cstheme="minorHAnsi"/>
          <w:kern w:val="0"/>
          <w:lang w:eastAsia="pl-PL"/>
          <w14:ligatures w14:val="none"/>
        </w:rPr>
      </w:pPr>
      <w:r>
        <w:rPr>
          <w:rFonts w:eastAsia="Calibri" w:cstheme="minorHAnsi"/>
          <w:kern w:val="0"/>
          <w:lang w:eastAsia="pl-PL"/>
          <w14:ligatures w14:val="none"/>
        </w:rPr>
        <w:t>u</w:t>
      </w:r>
      <w:r w:rsidR="00B2322D" w:rsidRPr="00A04459">
        <w:rPr>
          <w:rFonts w:eastAsia="Calibri" w:cstheme="minorHAnsi"/>
          <w:kern w:val="0"/>
          <w:lang w:eastAsia="pl-PL"/>
          <w14:ligatures w14:val="none"/>
        </w:rPr>
        <w:t xml:space="preserve">żywania w obrębie </w:t>
      </w:r>
      <w:r w:rsidR="007F1BDC" w:rsidRPr="00A04459">
        <w:rPr>
          <w:rFonts w:eastAsia="Calibri" w:cstheme="minorHAnsi"/>
          <w:kern w:val="0"/>
          <w:lang w:eastAsia="pl-PL"/>
          <w14:ligatures w14:val="none"/>
        </w:rPr>
        <w:t xml:space="preserve">koron </w:t>
      </w:r>
      <w:r w:rsidR="00B2322D" w:rsidRPr="00A04459">
        <w:rPr>
          <w:rFonts w:cstheme="minorHAnsi"/>
        </w:rPr>
        <w:t>drzew sprzętu do koszenia o masie zestawu powyżej 1 600 kg w wysokości 2 500 zł za każdy przypadek.</w:t>
      </w:r>
    </w:p>
    <w:p w14:paraId="133FCC72" w14:textId="40C35062" w:rsidR="001E7A21" w:rsidRPr="00A04459" w:rsidRDefault="001E7A21" w:rsidP="00A04459">
      <w:pPr>
        <w:pStyle w:val="Bezodstpw"/>
        <w:numPr>
          <w:ilvl w:val="0"/>
          <w:numId w:val="18"/>
        </w:numPr>
        <w:spacing w:before="120" w:after="120" w:line="300" w:lineRule="auto"/>
        <w:ind w:left="720"/>
        <w:rPr>
          <w:rFonts w:asciiTheme="minorHAnsi" w:eastAsiaTheme="majorEastAsia" w:hAnsiTheme="minorHAnsi" w:cstheme="minorHAnsi"/>
        </w:rPr>
      </w:pPr>
      <w:r w:rsidRPr="00A04459">
        <w:rPr>
          <w:rFonts w:asciiTheme="minorHAnsi" w:eastAsiaTheme="majorEastAsia" w:hAnsiTheme="minorHAnsi" w:cstheme="minorHAnsi"/>
        </w:rPr>
        <w:t>w przypadku niewykonania pielęgnacji zieleni na zasadach i w terminie</w:t>
      </w:r>
      <w:r w:rsidR="005C4E76">
        <w:rPr>
          <w:rFonts w:asciiTheme="minorHAnsi" w:eastAsiaTheme="majorEastAsia" w:hAnsiTheme="minorHAnsi" w:cstheme="minorHAnsi"/>
        </w:rPr>
        <w:t>,</w:t>
      </w:r>
      <w:r w:rsidRPr="00A04459">
        <w:rPr>
          <w:rFonts w:asciiTheme="minorHAnsi" w:eastAsiaTheme="majorEastAsia" w:hAnsiTheme="minorHAnsi" w:cstheme="minorHAnsi"/>
        </w:rPr>
        <w:t xml:space="preserve"> określonych w </w:t>
      </w:r>
      <w:r w:rsidR="00256451" w:rsidRPr="00A04459">
        <w:rPr>
          <w:rFonts w:asciiTheme="minorHAnsi" w:eastAsiaTheme="majorEastAsia" w:hAnsiTheme="minorHAnsi" w:cstheme="minorHAnsi"/>
          <w:b/>
          <w:bCs/>
        </w:rPr>
        <w:t>Z</w:t>
      </w:r>
      <w:r w:rsidRPr="00A04459">
        <w:rPr>
          <w:rFonts w:asciiTheme="minorHAnsi" w:eastAsiaTheme="majorEastAsia" w:hAnsiTheme="minorHAnsi" w:cstheme="minorHAnsi"/>
          <w:b/>
          <w:bCs/>
        </w:rPr>
        <w:t xml:space="preserve">ałączniku nr </w:t>
      </w:r>
      <w:r w:rsidR="00A31702">
        <w:rPr>
          <w:rFonts w:asciiTheme="minorHAnsi" w:eastAsiaTheme="majorEastAsia" w:hAnsiTheme="minorHAnsi" w:cstheme="minorHAnsi"/>
          <w:b/>
          <w:bCs/>
        </w:rPr>
        <w:t>5</w:t>
      </w:r>
      <w:r w:rsidRPr="00A04459">
        <w:rPr>
          <w:rFonts w:asciiTheme="minorHAnsi" w:eastAsiaTheme="majorEastAsia" w:hAnsiTheme="minorHAnsi" w:cstheme="minorHAnsi"/>
          <w:b/>
          <w:bCs/>
        </w:rPr>
        <w:t xml:space="preserve"> do OPZ</w:t>
      </w:r>
      <w:r w:rsidRPr="00A04459">
        <w:rPr>
          <w:rFonts w:asciiTheme="minorHAnsi" w:eastAsiaTheme="majorEastAsia" w:hAnsiTheme="minorHAnsi" w:cstheme="minorHAnsi"/>
        </w:rPr>
        <w:t>, w wysokości 100,00 zł (słownie: sto złotych 00/100) za każdy rozpoczęty dzień zwłoki za każdy przypadek;</w:t>
      </w:r>
    </w:p>
    <w:p w14:paraId="78DBAD3F" w14:textId="1FEF90FA" w:rsidR="001E7A21" w:rsidRPr="00A04459" w:rsidRDefault="001E7A21" w:rsidP="00A04459">
      <w:pPr>
        <w:pStyle w:val="Bezodstpw"/>
        <w:numPr>
          <w:ilvl w:val="0"/>
          <w:numId w:val="18"/>
        </w:numPr>
        <w:spacing w:before="120" w:after="120" w:line="300" w:lineRule="auto"/>
        <w:ind w:left="720"/>
        <w:rPr>
          <w:rFonts w:asciiTheme="minorHAnsi" w:eastAsiaTheme="majorEastAsia" w:hAnsiTheme="minorHAnsi" w:cstheme="minorHAnsi"/>
        </w:rPr>
      </w:pPr>
      <w:r w:rsidRPr="00A04459">
        <w:rPr>
          <w:rFonts w:asciiTheme="minorHAnsi" w:eastAsiaTheme="majorEastAsia" w:hAnsiTheme="minorHAnsi" w:cstheme="minorHAnsi"/>
        </w:rPr>
        <w:t xml:space="preserve">w przypadku nieprzysłania raportów z rozpoczęcia lub zakończenia prac pielęgnacyjnych zieleni zgodnie z </w:t>
      </w:r>
      <w:r w:rsidRPr="00A04459">
        <w:rPr>
          <w:rFonts w:asciiTheme="minorHAnsi" w:eastAsiaTheme="majorEastAsia" w:hAnsiTheme="minorHAnsi" w:cstheme="minorHAnsi"/>
          <w:b/>
          <w:bCs/>
        </w:rPr>
        <w:t xml:space="preserve">załącznikiem </w:t>
      </w:r>
      <w:r w:rsidR="00A31702">
        <w:rPr>
          <w:rFonts w:asciiTheme="minorHAnsi" w:eastAsiaTheme="majorEastAsia" w:hAnsiTheme="minorHAnsi" w:cstheme="minorHAnsi"/>
          <w:b/>
          <w:bCs/>
        </w:rPr>
        <w:t>5</w:t>
      </w:r>
      <w:r w:rsidRPr="00A04459">
        <w:rPr>
          <w:rFonts w:asciiTheme="minorHAnsi" w:eastAsiaTheme="majorEastAsia" w:hAnsiTheme="minorHAnsi" w:cstheme="minorHAnsi"/>
          <w:b/>
          <w:bCs/>
        </w:rPr>
        <w:t xml:space="preserve"> do OPZ</w:t>
      </w:r>
      <w:r w:rsidRPr="00A04459">
        <w:rPr>
          <w:rFonts w:asciiTheme="minorHAnsi" w:eastAsiaTheme="majorEastAsia" w:hAnsiTheme="minorHAnsi" w:cstheme="minorHAnsi"/>
        </w:rPr>
        <w:t xml:space="preserve"> </w:t>
      </w:r>
      <w:r w:rsidR="001D5DD6">
        <w:rPr>
          <w:rFonts w:asciiTheme="minorHAnsi" w:eastAsiaTheme="majorEastAsia" w:hAnsiTheme="minorHAnsi" w:cstheme="minorHAnsi"/>
        </w:rPr>
        <w:t xml:space="preserve">pkt I ppkt 6 </w:t>
      </w:r>
      <w:r w:rsidRPr="00A04459">
        <w:rPr>
          <w:rFonts w:asciiTheme="minorHAnsi" w:eastAsiaTheme="majorEastAsia" w:hAnsiTheme="minorHAnsi" w:cstheme="minorHAnsi"/>
        </w:rPr>
        <w:t>- w wysokości 20 zł (słownie: dwadzieścia złotych 00/100) za każdy stwierdzony przypadek (raport);</w:t>
      </w:r>
    </w:p>
    <w:p w14:paraId="1E924C1D" w14:textId="5076B5F3" w:rsidR="001E7A21" w:rsidRPr="00A04459" w:rsidRDefault="001E7A21" w:rsidP="00A04459">
      <w:pPr>
        <w:pStyle w:val="Bezodstpw"/>
        <w:numPr>
          <w:ilvl w:val="0"/>
          <w:numId w:val="18"/>
        </w:numPr>
        <w:spacing w:before="120" w:after="120" w:line="300" w:lineRule="auto"/>
        <w:ind w:left="720"/>
        <w:rPr>
          <w:rFonts w:asciiTheme="minorHAnsi" w:eastAsiaTheme="majorEastAsia" w:hAnsiTheme="minorHAnsi" w:cstheme="minorHAnsi"/>
        </w:rPr>
      </w:pPr>
      <w:r w:rsidRPr="00A04459">
        <w:rPr>
          <w:rFonts w:asciiTheme="minorHAnsi" w:eastAsiaTheme="majorEastAsia" w:hAnsiTheme="minorHAnsi" w:cstheme="minorHAnsi"/>
        </w:rPr>
        <w:lastRenderedPageBreak/>
        <w:t xml:space="preserve">w przypadku niewykonania usunięcia materiału roślinnego obumarłego lub w złej kondycji zdrowotnej w terminie ustalonym z Zamawiającym, zgodnie z </w:t>
      </w:r>
      <w:r w:rsidRPr="00A04459">
        <w:rPr>
          <w:rFonts w:asciiTheme="minorHAnsi" w:eastAsiaTheme="majorEastAsia" w:hAnsiTheme="minorHAnsi" w:cstheme="minorHAnsi"/>
          <w:b/>
          <w:bCs/>
        </w:rPr>
        <w:t xml:space="preserve">załącznikiem </w:t>
      </w:r>
      <w:r w:rsidR="00A31702">
        <w:rPr>
          <w:rFonts w:asciiTheme="minorHAnsi" w:eastAsiaTheme="majorEastAsia" w:hAnsiTheme="minorHAnsi" w:cstheme="minorHAnsi"/>
          <w:b/>
          <w:bCs/>
        </w:rPr>
        <w:t xml:space="preserve">5 </w:t>
      </w:r>
      <w:r w:rsidRPr="00A04459">
        <w:rPr>
          <w:rFonts w:asciiTheme="minorHAnsi" w:eastAsiaTheme="majorEastAsia" w:hAnsiTheme="minorHAnsi" w:cstheme="minorHAnsi"/>
          <w:b/>
          <w:bCs/>
        </w:rPr>
        <w:t xml:space="preserve">do OPZ </w:t>
      </w:r>
      <w:r w:rsidRPr="00A04459">
        <w:rPr>
          <w:rFonts w:asciiTheme="minorHAnsi" w:eastAsiaTheme="majorEastAsia" w:hAnsiTheme="minorHAnsi" w:cstheme="minorHAnsi"/>
        </w:rPr>
        <w:t>– w wysokości 50 zł (słownie: pięćdziesiąt złotych 00/100) za każdy rozpoczęty dzień zwłoki, za każdy stwierdzony przypadek (przy czym przez przypadek należy rozumieć każdą rabatę lub/i drzewo);</w:t>
      </w:r>
    </w:p>
    <w:p w14:paraId="6D7EC2AF" w14:textId="7A11CDBD" w:rsidR="001E7A21" w:rsidRPr="00A04459" w:rsidRDefault="001E7A21" w:rsidP="00A04459">
      <w:pPr>
        <w:pStyle w:val="Bezodstpw"/>
        <w:numPr>
          <w:ilvl w:val="0"/>
          <w:numId w:val="18"/>
        </w:numPr>
        <w:spacing w:before="120" w:after="120" w:line="300" w:lineRule="auto"/>
        <w:ind w:left="720"/>
        <w:rPr>
          <w:rFonts w:asciiTheme="minorHAnsi" w:eastAsiaTheme="majorEastAsia" w:hAnsiTheme="minorHAnsi" w:cstheme="minorHAnsi"/>
        </w:rPr>
      </w:pPr>
      <w:r w:rsidRPr="00A04459">
        <w:rPr>
          <w:rFonts w:asciiTheme="minorHAnsi" w:eastAsiaTheme="majorEastAsia" w:hAnsiTheme="minorHAnsi" w:cstheme="minorHAnsi"/>
        </w:rPr>
        <w:t>w przypadku niewykonania nasadzeń, poprawek, usunięcia lub wymiany materiału roślinnego na zgodny z warunkami Umowy w</w:t>
      </w:r>
      <w:r w:rsidR="006527B8">
        <w:rPr>
          <w:rFonts w:asciiTheme="minorHAnsi" w:eastAsiaTheme="majorEastAsia" w:hAnsiTheme="minorHAnsi" w:cstheme="minorHAnsi"/>
        </w:rPr>
        <w:t xml:space="preserve"> terminie </w:t>
      </w:r>
      <w:r w:rsidRPr="00A04459">
        <w:rPr>
          <w:rFonts w:asciiTheme="minorHAnsi" w:eastAsiaTheme="majorEastAsia" w:hAnsiTheme="minorHAnsi" w:cstheme="minorHAnsi"/>
        </w:rPr>
        <w:t xml:space="preserve"> wyznaczonym przez Zamawiającego  w wysokości 50 zł (słownie: pięćdziesiąt złotych 00/100) za każde drzewo lub/i rabatę, za każdy rozpoczęty dzień zwłoki;</w:t>
      </w:r>
    </w:p>
    <w:p w14:paraId="44788167" w14:textId="09C9B962" w:rsidR="001E7A21" w:rsidRPr="00A04459" w:rsidRDefault="001E7A21" w:rsidP="00A04459">
      <w:pPr>
        <w:pStyle w:val="Bezodstpw"/>
        <w:numPr>
          <w:ilvl w:val="0"/>
          <w:numId w:val="18"/>
        </w:numPr>
        <w:spacing w:before="120" w:after="120" w:line="300" w:lineRule="auto"/>
        <w:ind w:left="720"/>
        <w:rPr>
          <w:rFonts w:asciiTheme="minorHAnsi" w:eastAsiaTheme="majorEastAsia" w:hAnsiTheme="minorHAnsi" w:cstheme="minorHAnsi"/>
        </w:rPr>
      </w:pPr>
      <w:r w:rsidRPr="00A04459">
        <w:rPr>
          <w:rFonts w:asciiTheme="minorHAnsi" w:eastAsiaTheme="majorEastAsia" w:hAnsiTheme="minorHAnsi" w:cstheme="minorHAnsi"/>
        </w:rPr>
        <w:t>w przypadku realizacji prac pielęgnacyjnych zieleni przez pracowników lub przy użyciu pojazdów bez oznakowania czytelnym logo firmy Wykonawcy lub Podwykonawcy,</w:t>
      </w:r>
      <w:r w:rsidRPr="00A04459">
        <w:rPr>
          <w:rFonts w:asciiTheme="minorHAnsi" w:eastAsiaTheme="majorEastAsia" w:hAnsiTheme="minorHAnsi" w:cstheme="minorHAnsi"/>
          <w:b/>
          <w:bCs/>
        </w:rPr>
        <w:t xml:space="preserve"> </w:t>
      </w:r>
      <w:r w:rsidRPr="00A04459">
        <w:rPr>
          <w:rFonts w:asciiTheme="minorHAnsi" w:eastAsiaTheme="majorEastAsia" w:hAnsiTheme="minorHAnsi" w:cstheme="minorHAnsi"/>
        </w:rPr>
        <w:t>w wysokości 100 zł (słownie: sto złotych 00/100) za każdy stwierdzony przypadek (pracownika/samochód</w:t>
      </w:r>
      <w:r w:rsidR="005921B5" w:rsidRPr="00A04459">
        <w:rPr>
          <w:rFonts w:asciiTheme="minorHAnsi" w:eastAsiaTheme="majorEastAsia" w:hAnsiTheme="minorHAnsi" w:cstheme="minorHAnsi"/>
        </w:rPr>
        <w:t>)</w:t>
      </w:r>
      <w:r w:rsidR="005921B5">
        <w:rPr>
          <w:rFonts w:asciiTheme="minorHAnsi" w:eastAsiaTheme="majorEastAsia" w:hAnsiTheme="minorHAnsi" w:cstheme="minorHAnsi"/>
        </w:rPr>
        <w:t xml:space="preserve">- zgodnie z załącznikiem nr </w:t>
      </w:r>
      <w:r w:rsidR="00A31702">
        <w:rPr>
          <w:rFonts w:asciiTheme="minorHAnsi" w:eastAsiaTheme="majorEastAsia" w:hAnsiTheme="minorHAnsi" w:cstheme="minorHAnsi"/>
        </w:rPr>
        <w:t>5</w:t>
      </w:r>
      <w:r w:rsidR="005921B5">
        <w:rPr>
          <w:rFonts w:asciiTheme="minorHAnsi" w:eastAsiaTheme="majorEastAsia" w:hAnsiTheme="minorHAnsi" w:cstheme="minorHAnsi"/>
        </w:rPr>
        <w:t xml:space="preserve"> do OPZ</w:t>
      </w:r>
      <w:r w:rsidR="001D5DD6">
        <w:rPr>
          <w:rFonts w:asciiTheme="minorHAnsi" w:eastAsiaTheme="majorEastAsia" w:hAnsiTheme="minorHAnsi" w:cstheme="minorHAnsi"/>
        </w:rPr>
        <w:t xml:space="preserve"> pkt I ppkt 9</w:t>
      </w:r>
      <w:r w:rsidR="00430353">
        <w:rPr>
          <w:rFonts w:asciiTheme="minorHAnsi" w:eastAsiaTheme="majorEastAsia" w:hAnsiTheme="minorHAnsi" w:cstheme="minorHAnsi"/>
        </w:rPr>
        <w:t>.</w:t>
      </w:r>
    </w:p>
    <w:p w14:paraId="6FCC9345" w14:textId="0D248A36" w:rsidR="001E7A21" w:rsidRPr="00A04459" w:rsidRDefault="00385640" w:rsidP="00A04459">
      <w:pPr>
        <w:numPr>
          <w:ilvl w:val="0"/>
          <w:numId w:val="29"/>
        </w:numPr>
        <w:autoSpaceDE w:val="0"/>
        <w:autoSpaceDN w:val="0"/>
        <w:adjustRightInd w:val="0"/>
        <w:spacing w:before="120" w:after="120" w:line="300" w:lineRule="auto"/>
        <w:ind w:left="426" w:hanging="426"/>
        <w:rPr>
          <w:rFonts w:eastAsia="Calibri" w:cstheme="minorHAnsi"/>
          <w:iCs/>
          <w:color w:val="EE0000"/>
          <w:kern w:val="0"/>
          <w14:ligatures w14:val="none"/>
        </w:rPr>
      </w:pPr>
      <w:r w:rsidRPr="00A04459">
        <w:rPr>
          <w:rFonts w:eastAsia="Calibri" w:cstheme="minorHAnsi"/>
          <w:kern w:val="0"/>
          <w14:ligatures w14:val="none"/>
        </w:rPr>
        <w:t xml:space="preserve">Łączna wysokość naliczonych Wykonawcy kar umownych nie może przekroczyć 30% </w:t>
      </w:r>
      <w:r w:rsidR="00C345DB">
        <w:rPr>
          <w:rFonts w:eastAsia="Calibri" w:cstheme="minorHAnsi"/>
          <w:kern w:val="0"/>
          <w14:ligatures w14:val="none"/>
        </w:rPr>
        <w:t xml:space="preserve">łącznego </w:t>
      </w:r>
      <w:r w:rsidRPr="00A04459">
        <w:rPr>
          <w:rFonts w:eastAsia="Calibri" w:cstheme="minorHAnsi"/>
          <w:kern w:val="0"/>
          <w14:ligatures w14:val="none"/>
        </w:rPr>
        <w:t xml:space="preserve">wynagrodzenia brutto, określonego w § </w:t>
      </w:r>
      <w:r w:rsidR="007014EE" w:rsidRPr="00A04459">
        <w:rPr>
          <w:rFonts w:eastAsia="Calibri" w:cstheme="minorHAnsi"/>
          <w:kern w:val="0"/>
          <w14:ligatures w14:val="none"/>
        </w:rPr>
        <w:t>3</w:t>
      </w:r>
      <w:r w:rsidRPr="00A04459">
        <w:rPr>
          <w:rFonts w:eastAsia="Calibri" w:cstheme="minorHAnsi"/>
          <w:kern w:val="0"/>
          <w14:ligatures w14:val="none"/>
        </w:rPr>
        <w:t xml:space="preserve"> ust. 1.</w:t>
      </w:r>
    </w:p>
    <w:p w14:paraId="26A4FB35" w14:textId="39CCDDA5" w:rsidR="0060291F" w:rsidRPr="00A04459" w:rsidRDefault="0060291F" w:rsidP="00A04459">
      <w:pPr>
        <w:numPr>
          <w:ilvl w:val="0"/>
          <w:numId w:val="29"/>
        </w:numPr>
        <w:autoSpaceDE w:val="0"/>
        <w:autoSpaceDN w:val="0"/>
        <w:adjustRightInd w:val="0"/>
        <w:spacing w:before="120" w:after="120" w:line="300" w:lineRule="auto"/>
        <w:ind w:left="426" w:hanging="426"/>
        <w:rPr>
          <w:rFonts w:eastAsia="Calibri" w:cstheme="minorHAnsi"/>
          <w:iCs/>
          <w:color w:val="EE0000"/>
          <w:kern w:val="0"/>
          <w14:ligatures w14:val="none"/>
        </w:rPr>
      </w:pPr>
      <w:r w:rsidRPr="00A04459">
        <w:rPr>
          <w:rFonts w:cstheme="minorHAnsi"/>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w:t>
      </w:r>
      <w:r w:rsidR="00630951">
        <w:rPr>
          <w:rFonts w:cstheme="minorHAnsi"/>
        </w:rPr>
        <w:br/>
      </w:r>
      <w:r w:rsidRPr="00A04459">
        <w:rPr>
          <w:rFonts w:cstheme="minorHAnsi"/>
        </w:rPr>
        <w:t xml:space="preserve">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przypadku , gdy Zamawiający nie dokona potrącenia kar umownych </w:t>
      </w:r>
      <w:r w:rsidR="00630951">
        <w:rPr>
          <w:rFonts w:cstheme="minorHAnsi"/>
        </w:rPr>
        <w:br/>
      </w:r>
      <w:r w:rsidRPr="00A04459">
        <w:rPr>
          <w:rFonts w:cstheme="minorHAnsi"/>
        </w:rPr>
        <w:t>z przysługującego Wykonawcy wynagrodzenia, Wykonawca zobowiązuje się do zapłaty kar umownych w terminie 7 dni od daty otrzymania wezwania do zapłaty, przyjmującego formę noty księgowej.</w:t>
      </w:r>
    </w:p>
    <w:p w14:paraId="5AB0C100" w14:textId="4FEB780D" w:rsidR="00385640" w:rsidRPr="00A04459" w:rsidRDefault="00D4729D" w:rsidP="00A04459">
      <w:pPr>
        <w:numPr>
          <w:ilvl w:val="0"/>
          <w:numId w:val="29"/>
        </w:numPr>
        <w:spacing w:before="120" w:after="120" w:line="300" w:lineRule="auto"/>
        <w:ind w:left="426" w:hanging="426"/>
        <w:rPr>
          <w:rFonts w:eastAsia="Calibri" w:cstheme="minorHAnsi"/>
          <w:kern w:val="0"/>
          <w:lang w:eastAsia="pl-PL"/>
          <w14:ligatures w14:val="none"/>
        </w:rPr>
      </w:pPr>
      <w:r w:rsidRPr="00A04459">
        <w:rPr>
          <w:rFonts w:cstheme="minorHAnsi"/>
        </w:rPr>
        <w:t>W celu uniknięcia wątpliwości, Strony potwierdzają, że Wykonawca ponosi odpowiedzialność za przypadki niewykonania lub nienależytego wykonania Umowy, o których mowa w ust. 1 na</w:t>
      </w:r>
      <w:r w:rsidR="005A6B21" w:rsidRPr="00A04459">
        <w:rPr>
          <w:rFonts w:cstheme="minorHAnsi"/>
        </w:rPr>
        <w:t> </w:t>
      </w:r>
      <w:r w:rsidRPr="00A04459">
        <w:rPr>
          <w:rFonts w:cstheme="minorHAnsi"/>
        </w:rPr>
        <w:t>zasadach ogólnych określonych w Kodeksie cywilnym, w szczególności w art. 471 K.c., w</w:t>
      </w:r>
      <w:r w:rsidR="005A6B21" w:rsidRPr="00A04459">
        <w:rPr>
          <w:rFonts w:cstheme="minorHAnsi"/>
        </w:rPr>
        <w:t> </w:t>
      </w:r>
      <w:r w:rsidRPr="00A04459">
        <w:rPr>
          <w:rFonts w:cstheme="minorHAnsi"/>
        </w:rPr>
        <w:t>szczególności może zwolnić się z odpowiedzialności poprzez wykazanie, że nie ponosi odpowiedzialności za dany przypadek niewykonania lub nienależytego wykonania Umowy</w:t>
      </w:r>
      <w:r w:rsidR="00B657A3" w:rsidRPr="00A04459">
        <w:rPr>
          <w:rFonts w:cstheme="minorHAnsi"/>
        </w:rPr>
        <w:t>.</w:t>
      </w:r>
    </w:p>
    <w:p w14:paraId="099A448C" w14:textId="3006A5D6" w:rsidR="00385640" w:rsidRPr="00A04459" w:rsidRDefault="00385640" w:rsidP="00A04459">
      <w:pPr>
        <w:numPr>
          <w:ilvl w:val="0"/>
          <w:numId w:val="29"/>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Kary umowne są niezależne i należą się w pełnej wysokości, nawet w przypadku, gdy z powodu jednego zdarzenia naliczona jest więcej niż jedna kara. Zamawiający jest uprawiony do</w:t>
      </w:r>
      <w:r w:rsidR="005A6B21" w:rsidRPr="00A04459">
        <w:rPr>
          <w:rFonts w:eastAsia="Calibri" w:cstheme="minorHAnsi"/>
          <w:kern w:val="0"/>
          <w:lang w:eastAsia="pl-PL"/>
          <w14:ligatures w14:val="none"/>
        </w:rPr>
        <w:t> </w:t>
      </w:r>
      <w:r w:rsidRPr="00A04459">
        <w:rPr>
          <w:rFonts w:eastAsia="Calibri" w:cstheme="minorHAnsi"/>
          <w:kern w:val="0"/>
          <w:lang w:eastAsia="pl-PL"/>
          <w14:ligatures w14:val="none"/>
        </w:rPr>
        <w:t>dochodzenia poszczególnych kar umownych niezależnie; kary te podlegają sumowaniu.</w:t>
      </w:r>
    </w:p>
    <w:p w14:paraId="7E446DF2" w14:textId="48DFE655" w:rsidR="00385640" w:rsidRPr="00A04459" w:rsidRDefault="00385640" w:rsidP="00A04459">
      <w:pPr>
        <w:numPr>
          <w:ilvl w:val="0"/>
          <w:numId w:val="29"/>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Postanowienia dotyczące kar umownych nie wyłączają prawa Stron do dochodzenia odszkodowania uzupełniającego na zasadach ogólnych, wynikających z Kodeksu cywilnego</w:t>
      </w:r>
      <w:r w:rsidR="00D4729D" w:rsidRPr="00A04459">
        <w:rPr>
          <w:rFonts w:eastAsia="Calibri" w:cstheme="minorHAnsi"/>
          <w:kern w:val="0"/>
          <w:lang w:eastAsia="pl-PL"/>
          <w14:ligatures w14:val="none"/>
        </w:rPr>
        <w:t>,</w:t>
      </w:r>
      <w:r w:rsidR="00D4729D" w:rsidRPr="00A04459">
        <w:rPr>
          <w:rFonts w:cstheme="minorHAnsi"/>
        </w:rPr>
        <w:t xml:space="preserve"> jeżeli poniesiona przez Zamawiającego szkoda przekroczy wysokość zastrzeżonych w Umowie kar umownych lub powstanie z innych przyczyn</w:t>
      </w:r>
      <w:r w:rsidRPr="00A04459">
        <w:rPr>
          <w:rFonts w:eastAsia="Calibri" w:cstheme="minorHAnsi"/>
          <w:kern w:val="0"/>
          <w:lang w:eastAsia="pl-PL"/>
          <w14:ligatures w14:val="none"/>
        </w:rPr>
        <w:t>.</w:t>
      </w:r>
    </w:p>
    <w:p w14:paraId="024F7F3A" w14:textId="772D1AC2" w:rsidR="000C6291" w:rsidRPr="00A04459" w:rsidRDefault="00D4729D" w:rsidP="00A04459">
      <w:pPr>
        <w:numPr>
          <w:ilvl w:val="0"/>
          <w:numId w:val="29"/>
        </w:numPr>
        <w:spacing w:before="120" w:after="120" w:line="300" w:lineRule="auto"/>
        <w:ind w:left="426" w:hanging="426"/>
        <w:rPr>
          <w:rFonts w:eastAsia="Calibri" w:cstheme="minorHAnsi"/>
          <w:kern w:val="0"/>
          <w:lang w:eastAsia="pl-PL"/>
          <w14:ligatures w14:val="none"/>
        </w:rPr>
      </w:pPr>
      <w:r w:rsidRPr="00A04459">
        <w:rPr>
          <w:rFonts w:cstheme="minorHAnsi"/>
        </w:rPr>
        <w:lastRenderedPageBreak/>
        <w:t>Postanowienia niniejszego paragrafu pozostają w mocy także po rozwiązaniu, wygaśnięciu Umowy, w przypadku jej wypowiedzenia, odstąpienia od Umowy w całości lub w części, lub stwierdzenia jej nieważności w całości lub w części</w:t>
      </w:r>
      <w:r w:rsidR="00E00B09" w:rsidRPr="00A04459">
        <w:rPr>
          <w:rFonts w:cstheme="minorHAnsi"/>
        </w:rPr>
        <w:t>.</w:t>
      </w:r>
    </w:p>
    <w:p w14:paraId="742AF3D9" w14:textId="66B36E4B" w:rsidR="00D4729D" w:rsidRPr="00A04459" w:rsidRDefault="00D4729D" w:rsidP="00A04459">
      <w:pPr>
        <w:pStyle w:val="Tekstkomentarza"/>
        <w:numPr>
          <w:ilvl w:val="0"/>
          <w:numId w:val="29"/>
        </w:numPr>
        <w:spacing w:before="120" w:after="120" w:line="300" w:lineRule="auto"/>
        <w:ind w:left="426" w:hanging="426"/>
        <w:rPr>
          <w:rFonts w:asciiTheme="minorHAnsi" w:hAnsiTheme="minorHAnsi" w:cstheme="minorHAnsi"/>
          <w:sz w:val="22"/>
          <w:szCs w:val="22"/>
        </w:rPr>
      </w:pPr>
      <w:r w:rsidRPr="00A04459">
        <w:rPr>
          <w:rFonts w:asciiTheme="minorHAnsi" w:hAnsiTheme="minorHAnsi" w:cstheme="minorHAnsi"/>
          <w:sz w:val="22"/>
          <w:szCs w:val="22"/>
        </w:rPr>
        <w:t>Zapłata lub potrącenie kar umownych nie zwalnia Wykonawcy z obowiązku realizacji Umowy.</w:t>
      </w:r>
    </w:p>
    <w:p w14:paraId="4E6FC694" w14:textId="6DF890C8"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177F10" w:rsidRPr="00A04459">
        <w:rPr>
          <w:rFonts w:asciiTheme="minorHAnsi" w:hAnsiTheme="minorHAnsi" w:cstheme="minorHAnsi"/>
          <w:szCs w:val="22"/>
        </w:rPr>
        <w:t>3</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Odstąpienie od Umowy</w:t>
      </w:r>
    </w:p>
    <w:p w14:paraId="312200FF" w14:textId="4B97ABCE" w:rsidR="00385640" w:rsidRPr="00A04459" w:rsidRDefault="00385640" w:rsidP="00A04459">
      <w:pPr>
        <w:numPr>
          <w:ilvl w:val="3"/>
          <w:numId w:val="43"/>
        </w:numPr>
        <w:tabs>
          <w:tab w:val="left" w:pos="284"/>
          <w:tab w:val="left" w:pos="360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Zamawiający jest uprawniony do odstąpienia od Umowy</w:t>
      </w:r>
      <w:r w:rsidR="005F43A6" w:rsidRPr="005F43A6">
        <w:rPr>
          <w:rFonts w:eastAsia="Calibri" w:cstheme="minorHAnsi"/>
          <w:kern w:val="0"/>
          <w:lang w:eastAsia="pl-PL"/>
          <w14:ligatures w14:val="none"/>
        </w:rPr>
        <w:t xml:space="preserve"> </w:t>
      </w:r>
      <w:r w:rsidR="005F43A6" w:rsidRPr="00A04459">
        <w:rPr>
          <w:rFonts w:eastAsia="Calibri" w:cstheme="minorHAnsi"/>
          <w:kern w:val="0"/>
          <w:lang w:eastAsia="pl-PL"/>
          <w14:ligatures w14:val="none"/>
        </w:rPr>
        <w:t>z przyczyn leżących po stronie Wykonawcy</w:t>
      </w:r>
      <w:r w:rsidRPr="00A04459">
        <w:rPr>
          <w:rFonts w:eastAsia="Calibri" w:cstheme="minorHAnsi"/>
          <w:kern w:val="0"/>
          <w:lang w:eastAsia="pl-PL"/>
          <w14:ligatures w14:val="none"/>
        </w:rPr>
        <w:t xml:space="preserve"> w całości </w:t>
      </w:r>
      <w:r w:rsidR="005F43A6">
        <w:rPr>
          <w:rFonts w:eastAsia="Calibri" w:cstheme="minorHAnsi"/>
          <w:kern w:val="0"/>
          <w:lang w:eastAsia="pl-PL"/>
          <w14:ligatures w14:val="none"/>
        </w:rPr>
        <w:t>albo</w:t>
      </w:r>
      <w:r w:rsidRPr="00A04459">
        <w:rPr>
          <w:rFonts w:eastAsia="Calibri" w:cstheme="minorHAnsi"/>
          <w:kern w:val="0"/>
          <w:lang w:eastAsia="pl-PL"/>
          <w14:ligatures w14:val="none"/>
        </w:rPr>
        <w:t xml:space="preserve"> w części niewykonanej ze skutkiem  na przyszłość, jeśli Wykonawca:</w:t>
      </w:r>
    </w:p>
    <w:p w14:paraId="008CF954" w14:textId="14A6EB76" w:rsidR="00385640" w:rsidRPr="00A04459" w:rsidRDefault="00385640" w:rsidP="00A04459">
      <w:pPr>
        <w:numPr>
          <w:ilvl w:val="0"/>
          <w:numId w:val="19"/>
        </w:numPr>
        <w:tabs>
          <w:tab w:val="left" w:pos="0"/>
        </w:tabs>
        <w:spacing w:before="120" w:after="120" w:line="300" w:lineRule="auto"/>
        <w:ind w:left="851" w:hanging="426"/>
        <w:rPr>
          <w:rFonts w:eastAsia="Calibri" w:cstheme="minorHAnsi"/>
          <w:color w:val="000000" w:themeColor="text1"/>
          <w:kern w:val="0"/>
          <w:lang w:eastAsia="pl-PL"/>
          <w14:ligatures w14:val="none"/>
        </w:rPr>
      </w:pPr>
      <w:r w:rsidRPr="00A04459">
        <w:rPr>
          <w:rFonts w:eastAsia="Calibri" w:cstheme="minorHAnsi"/>
          <w:color w:val="000000" w:themeColor="text1"/>
          <w:kern w:val="0"/>
          <w:lang w:eastAsia="pl-PL"/>
          <w14:ligatures w14:val="none"/>
        </w:rPr>
        <w:t xml:space="preserve">nie podjął wykonania obowiązków wynikających z Umowy w terminie 7 dni od </w:t>
      </w:r>
      <w:r w:rsidR="005F43A6">
        <w:rPr>
          <w:rFonts w:eastAsia="Calibri" w:cstheme="minorHAnsi"/>
          <w:color w:val="000000" w:themeColor="text1"/>
          <w:kern w:val="0"/>
          <w:lang w:eastAsia="pl-PL"/>
          <w14:ligatures w14:val="none"/>
        </w:rPr>
        <w:t>dnia</w:t>
      </w:r>
      <w:r w:rsidRPr="00A04459">
        <w:rPr>
          <w:rFonts w:eastAsia="Calibri" w:cstheme="minorHAnsi"/>
          <w:color w:val="000000" w:themeColor="text1"/>
          <w:kern w:val="0"/>
          <w:lang w:eastAsia="pl-PL"/>
          <w14:ligatures w14:val="none"/>
        </w:rPr>
        <w:t xml:space="preserve"> </w:t>
      </w:r>
      <w:r w:rsidR="00F62B25" w:rsidRPr="00A04459">
        <w:rPr>
          <w:rFonts w:eastAsia="Calibri" w:cstheme="minorHAnsi"/>
          <w:color w:val="000000" w:themeColor="text1"/>
          <w:kern w:val="0"/>
          <w:lang w:eastAsia="pl-PL"/>
          <w14:ligatures w14:val="none"/>
        </w:rPr>
        <w:t>wprowadzenia przez Zamawiającego w teren</w:t>
      </w:r>
      <w:r w:rsidRPr="00A04459">
        <w:rPr>
          <w:rFonts w:eastAsia="Calibri" w:cstheme="minorHAnsi"/>
          <w:color w:val="000000" w:themeColor="text1"/>
          <w:kern w:val="0"/>
          <w:lang w:eastAsia="pl-PL"/>
          <w14:ligatures w14:val="none"/>
        </w:rPr>
        <w:t>;</w:t>
      </w:r>
    </w:p>
    <w:p w14:paraId="3B45B1F4" w14:textId="62A3B760" w:rsidR="00385640" w:rsidRPr="00A04459" w:rsidRDefault="00385640" w:rsidP="00A04459">
      <w:pPr>
        <w:numPr>
          <w:ilvl w:val="0"/>
          <w:numId w:val="19"/>
        </w:numPr>
        <w:tabs>
          <w:tab w:val="left" w:pos="0"/>
        </w:tabs>
        <w:spacing w:before="120" w:after="120" w:line="300" w:lineRule="auto"/>
        <w:ind w:left="851" w:hanging="426"/>
        <w:rPr>
          <w:rFonts w:eastAsia="Calibri" w:cstheme="minorHAnsi"/>
          <w:kern w:val="0"/>
          <w:lang w:eastAsia="pl-PL"/>
          <w14:ligatures w14:val="none"/>
        </w:rPr>
      </w:pPr>
      <w:r w:rsidRPr="00A04459">
        <w:rPr>
          <w:rFonts w:eastAsia="Calibri" w:cstheme="minorHAnsi"/>
          <w:color w:val="000000" w:themeColor="text1"/>
          <w:kern w:val="0"/>
          <w:lang w:eastAsia="pl-PL"/>
          <w14:ligatures w14:val="none"/>
        </w:rPr>
        <w:t xml:space="preserve">nie złożył Zamawiającemu </w:t>
      </w:r>
      <w:r w:rsidR="00934CFA" w:rsidRPr="00A04459">
        <w:rPr>
          <w:rFonts w:cstheme="minorHAnsi"/>
          <w:color w:val="000000" w:themeColor="text1"/>
        </w:rPr>
        <w:t xml:space="preserve">poświadczonej za zgodność z oryginałem przez </w:t>
      </w:r>
      <w:r w:rsidR="00934CFA" w:rsidRPr="00A04459">
        <w:rPr>
          <w:rFonts w:cstheme="minorHAnsi"/>
        </w:rPr>
        <w:t>Wykonawcę kopii polisy wraz z dokumentami potwierdzającymi jej opłacenie</w:t>
      </w:r>
      <w:r w:rsidR="00B745E1" w:rsidRPr="00A04459">
        <w:rPr>
          <w:rFonts w:cstheme="minorHAnsi"/>
        </w:rPr>
        <w:t>,</w:t>
      </w:r>
      <w:r w:rsidR="001567CC" w:rsidRPr="00A04459">
        <w:rPr>
          <w:rFonts w:cstheme="minorHAnsi"/>
        </w:rPr>
        <w:t xml:space="preserve"> w </w:t>
      </w:r>
      <w:r w:rsidR="005F43A6">
        <w:rPr>
          <w:rFonts w:cstheme="minorHAnsi"/>
        </w:rPr>
        <w:t>terminie</w:t>
      </w:r>
      <w:r w:rsidR="00023B22" w:rsidRPr="00A04459">
        <w:rPr>
          <w:rFonts w:cstheme="minorHAnsi"/>
        </w:rPr>
        <w:t xml:space="preserve"> 7 dni </w:t>
      </w:r>
      <w:r w:rsidR="00B745E1" w:rsidRPr="00A04459">
        <w:rPr>
          <w:rFonts w:cstheme="minorHAnsi"/>
        </w:rPr>
        <w:t>od dnia wyznaczonego na wprowadzenie w teren</w:t>
      </w:r>
      <w:r w:rsidRPr="00A04459">
        <w:rPr>
          <w:rFonts w:eastAsia="Calibri" w:cstheme="minorHAnsi"/>
          <w:kern w:val="0"/>
          <w:lang w:eastAsia="pl-PL"/>
          <w14:ligatures w14:val="none"/>
        </w:rPr>
        <w:t>;</w:t>
      </w:r>
    </w:p>
    <w:p w14:paraId="7BC8BE72" w14:textId="77777777" w:rsidR="00385640" w:rsidRPr="00A04459" w:rsidRDefault="00385640" w:rsidP="00A04459">
      <w:pPr>
        <w:numPr>
          <w:ilvl w:val="0"/>
          <w:numId w:val="19"/>
        </w:numPr>
        <w:tabs>
          <w:tab w:val="left" w:pos="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przerwał wykonanie robót z przyczyn nieleżących po stronie Zamawiającego  </w:t>
      </w:r>
      <w:r w:rsidRPr="00A04459">
        <w:rPr>
          <w:rFonts w:eastAsia="Calibri" w:cstheme="minorHAnsi"/>
          <w:kern w:val="0"/>
          <w:lang w:eastAsia="pl-PL"/>
          <w14:ligatures w14:val="none"/>
        </w:rPr>
        <w:noBreakHyphen/>
        <w:t xml:space="preserve"> za wyjątkiem przyczyn spowodowanych siłą wyższą - zaś przerwa trwa dłużej niż 7 dni </w:t>
      </w:r>
      <w:r w:rsidRPr="00A04459">
        <w:rPr>
          <w:rFonts w:eastAsia="Times New Roman" w:cstheme="minorHAnsi"/>
          <w:bCs/>
          <w:kern w:val="0"/>
          <w:lang w:eastAsia="ar-SA"/>
          <w14:ligatures w14:val="none"/>
        </w:rPr>
        <w:t>i pomimo dodatkowego pisemnego wezwania Zamawiającego nie podjął ich w okresie 7 dni od dnia doręczenia Wykonawcy dodatkowego wezwania;</w:t>
      </w:r>
    </w:p>
    <w:p w14:paraId="5F3F1ACA" w14:textId="43C40B5A" w:rsidR="00385640" w:rsidRPr="00A04459" w:rsidRDefault="00385640" w:rsidP="00A04459">
      <w:pPr>
        <w:numPr>
          <w:ilvl w:val="0"/>
          <w:numId w:val="19"/>
        </w:numPr>
        <w:tabs>
          <w:tab w:val="left" w:pos="0"/>
        </w:tabs>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realizuje roboty niezgodnie z dokumentami wskazanymi w § 1 ust. 2 i nie dokonał ich naprawy w</w:t>
      </w:r>
      <w:r w:rsidR="005A6B21" w:rsidRPr="00A04459">
        <w:rPr>
          <w:rFonts w:eastAsia="Calibri" w:cstheme="minorHAnsi"/>
          <w:kern w:val="0"/>
          <w:lang w:eastAsia="pl-PL"/>
          <w14:ligatures w14:val="none"/>
        </w:rPr>
        <w:t> </w:t>
      </w:r>
      <w:r w:rsidRPr="00A04459">
        <w:rPr>
          <w:rFonts w:eastAsia="Calibri" w:cstheme="minorHAnsi"/>
          <w:kern w:val="0"/>
          <w:lang w:eastAsia="pl-PL"/>
          <w14:ligatures w14:val="none"/>
        </w:rPr>
        <w:t>terminie wyznaczonym przez Zamawiającego;</w:t>
      </w:r>
    </w:p>
    <w:p w14:paraId="0ABFF683" w14:textId="7C9DD740" w:rsidR="00B276D9" w:rsidRPr="00A04459" w:rsidRDefault="00B276D9" w:rsidP="00A04459">
      <w:pPr>
        <w:pStyle w:val="Akapitzlist"/>
        <w:numPr>
          <w:ilvl w:val="0"/>
          <w:numId w:val="19"/>
        </w:numPr>
        <w:spacing w:before="120" w:after="120" w:line="300" w:lineRule="auto"/>
        <w:ind w:left="851" w:hanging="425"/>
        <w:rPr>
          <w:rFonts w:asciiTheme="minorHAnsi" w:hAnsiTheme="minorHAnsi" w:cstheme="minorHAnsi"/>
          <w:sz w:val="22"/>
          <w:szCs w:val="22"/>
        </w:rPr>
      </w:pPr>
      <w:r w:rsidRPr="00A04459">
        <w:rPr>
          <w:rFonts w:asciiTheme="minorHAnsi" w:hAnsiTheme="minorHAnsi" w:cstheme="minorHAnsi"/>
          <w:sz w:val="22"/>
          <w:szCs w:val="22"/>
        </w:rPr>
        <w:t xml:space="preserve">pozostaje w zwłoce z zakończeniem jakiegokolwiek elementu według Harmonogramu, dłuższej niż 14 dni; </w:t>
      </w:r>
    </w:p>
    <w:p w14:paraId="29A05522" w14:textId="57D70110" w:rsidR="00385640" w:rsidRPr="00A04459" w:rsidRDefault="00385640" w:rsidP="00A04459">
      <w:pPr>
        <w:numPr>
          <w:ilvl w:val="0"/>
          <w:numId w:val="19"/>
        </w:numPr>
        <w:tabs>
          <w:tab w:val="left" w:pos="0"/>
        </w:tabs>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color w:val="000000" w:themeColor="text1"/>
          <w:kern w:val="0"/>
          <w:lang w:eastAsia="pl-PL"/>
          <w14:ligatures w14:val="none"/>
        </w:rPr>
        <w:t>narusz</w:t>
      </w:r>
      <w:r w:rsidR="00EC13FE" w:rsidRPr="00A04459">
        <w:rPr>
          <w:rFonts w:eastAsia="Calibri" w:cstheme="minorHAnsi"/>
          <w:color w:val="000000" w:themeColor="text1"/>
          <w:kern w:val="0"/>
          <w:lang w:eastAsia="pl-PL"/>
          <w14:ligatures w14:val="none"/>
        </w:rPr>
        <w:t>a</w:t>
      </w:r>
      <w:r w:rsidRPr="00A04459">
        <w:rPr>
          <w:rFonts w:eastAsia="Calibri" w:cstheme="minorHAnsi"/>
          <w:color w:val="000000" w:themeColor="text1"/>
          <w:kern w:val="0"/>
          <w:lang w:eastAsia="pl-PL"/>
          <w14:ligatures w14:val="none"/>
        </w:rPr>
        <w:t xml:space="preserve"> zakaz stosowania </w:t>
      </w:r>
      <w:r w:rsidRPr="00A04459">
        <w:rPr>
          <w:rFonts w:eastAsia="Calibri" w:cstheme="minorHAnsi"/>
          <w:kern w:val="0"/>
          <w:lang w:eastAsia="pl-PL"/>
          <w14:ligatures w14:val="none"/>
        </w:rPr>
        <w:t xml:space="preserve">dmuchaw, </w:t>
      </w:r>
      <w:r w:rsidR="00EC13FE" w:rsidRPr="00A04459">
        <w:rPr>
          <w:rFonts w:eastAsia="Calibri" w:cstheme="minorHAnsi"/>
          <w:kern w:val="0"/>
          <w:lang w:eastAsia="pl-PL"/>
          <w14:ligatures w14:val="none"/>
        </w:rPr>
        <w:t>mimo wcześniejszego jednokrotnego upomni</w:t>
      </w:r>
      <w:r w:rsidR="00BD23E9" w:rsidRPr="00A04459">
        <w:rPr>
          <w:rFonts w:eastAsia="Calibri" w:cstheme="minorHAnsi"/>
          <w:kern w:val="0"/>
          <w:lang w:eastAsia="pl-PL"/>
          <w14:ligatures w14:val="none"/>
        </w:rPr>
        <w:t>e</w:t>
      </w:r>
      <w:r w:rsidR="00EC13FE" w:rsidRPr="00A04459">
        <w:rPr>
          <w:rFonts w:eastAsia="Calibri" w:cstheme="minorHAnsi"/>
          <w:kern w:val="0"/>
          <w:lang w:eastAsia="pl-PL"/>
          <w14:ligatures w14:val="none"/>
        </w:rPr>
        <w:t>nia</w:t>
      </w:r>
      <w:r w:rsidR="00BD23E9" w:rsidRPr="00A04459">
        <w:rPr>
          <w:rFonts w:eastAsia="Calibri" w:cstheme="minorHAnsi"/>
          <w:kern w:val="0"/>
          <w:lang w:eastAsia="pl-PL"/>
          <w14:ligatures w14:val="none"/>
        </w:rPr>
        <w:t xml:space="preserve"> </w:t>
      </w:r>
      <w:r w:rsidR="0002408A" w:rsidRPr="00A04459">
        <w:rPr>
          <w:rFonts w:eastAsia="Calibri" w:cstheme="minorHAnsi"/>
          <w:kern w:val="0"/>
          <w:lang w:eastAsia="pl-PL"/>
          <w14:ligatures w14:val="none"/>
        </w:rPr>
        <w:t xml:space="preserve">i naliczenia kary z tego tytułu </w:t>
      </w:r>
      <w:r w:rsidR="00BD23E9" w:rsidRPr="00A04459">
        <w:rPr>
          <w:rFonts w:eastAsia="Calibri" w:cstheme="minorHAnsi"/>
          <w:kern w:val="0"/>
          <w:lang w:eastAsia="pl-PL"/>
          <w14:ligatures w14:val="none"/>
        </w:rPr>
        <w:t>przez Zamawiającego</w:t>
      </w:r>
      <w:r w:rsidR="0002408A" w:rsidRPr="00A04459">
        <w:rPr>
          <w:rFonts w:eastAsia="Calibri" w:cstheme="minorHAnsi"/>
          <w:kern w:val="0"/>
          <w:lang w:eastAsia="pl-PL"/>
          <w14:ligatures w14:val="none"/>
        </w:rPr>
        <w:t>;</w:t>
      </w:r>
      <w:r w:rsidR="00EC13FE" w:rsidRPr="00A04459">
        <w:rPr>
          <w:rFonts w:eastAsia="Calibri" w:cstheme="minorHAnsi"/>
          <w:kern w:val="0"/>
          <w:lang w:eastAsia="pl-PL"/>
          <w14:ligatures w14:val="none"/>
        </w:rPr>
        <w:t xml:space="preserve"> </w:t>
      </w:r>
    </w:p>
    <w:p w14:paraId="06EEC376" w14:textId="2255913A" w:rsidR="00385640" w:rsidRPr="00A04459" w:rsidRDefault="00385640" w:rsidP="00A04459">
      <w:pPr>
        <w:numPr>
          <w:ilvl w:val="0"/>
          <w:numId w:val="19"/>
        </w:numPr>
        <w:tabs>
          <w:tab w:val="left" w:pos="0"/>
        </w:tabs>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 xml:space="preserve">gdy sumaryczna wysokość kar umownych nałożonych na Wykonawcę przekroczy </w:t>
      </w:r>
      <w:r w:rsidR="004C441F" w:rsidRPr="00A04459">
        <w:rPr>
          <w:rFonts w:eastAsia="Calibri" w:cstheme="minorHAnsi"/>
          <w:kern w:val="0"/>
          <w:lang w:eastAsia="pl-PL"/>
          <w14:ligatures w14:val="none"/>
        </w:rPr>
        <w:t>5</w:t>
      </w:r>
      <w:r w:rsidRPr="00A04459">
        <w:rPr>
          <w:rFonts w:eastAsia="Calibri" w:cstheme="minorHAnsi"/>
          <w:kern w:val="0"/>
          <w:lang w:eastAsia="pl-PL"/>
          <w14:ligatures w14:val="none"/>
        </w:rPr>
        <w:t xml:space="preserve">% wynagrodzenia umownego brutto, określonego w § </w:t>
      </w:r>
      <w:r w:rsidR="007014EE"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1</w:t>
      </w:r>
      <w:r w:rsidR="00435FE8" w:rsidRPr="00A04459">
        <w:rPr>
          <w:rFonts w:eastAsia="Calibri" w:cstheme="minorHAnsi"/>
          <w:kern w:val="0"/>
          <w:lang w:eastAsia="pl-PL"/>
          <w14:ligatures w14:val="none"/>
        </w:rPr>
        <w:t>.</w:t>
      </w:r>
    </w:p>
    <w:p w14:paraId="2FB76583" w14:textId="3DE68C09" w:rsidR="00FC3876" w:rsidRPr="00A04459" w:rsidRDefault="00385640"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okolicznościach, o których mowa w ust. 1 powyżej Zamawiający ma prawo skorzystać z</w:t>
      </w:r>
      <w:r w:rsidR="005A6B21"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uprawnienia do umownego odstąpienia od </w:t>
      </w:r>
      <w:r w:rsidR="00D062C2" w:rsidRPr="00A04459">
        <w:rPr>
          <w:rFonts w:eastAsia="Calibri" w:cstheme="minorHAnsi"/>
          <w:kern w:val="0"/>
          <w:lang w:eastAsia="pl-PL"/>
          <w14:ligatures w14:val="none"/>
        </w:rPr>
        <w:t xml:space="preserve">Umowy </w:t>
      </w:r>
      <w:r w:rsidRPr="00A04459">
        <w:rPr>
          <w:rFonts w:eastAsia="Calibri" w:cstheme="minorHAnsi"/>
          <w:kern w:val="0"/>
          <w:lang w:eastAsia="pl-PL"/>
          <w14:ligatures w14:val="none"/>
        </w:rPr>
        <w:t xml:space="preserve">do końca upływu terminu wykonania </w:t>
      </w:r>
      <w:r w:rsidR="00D062C2" w:rsidRPr="00A04459">
        <w:rPr>
          <w:rFonts w:eastAsia="Calibri" w:cstheme="minorHAnsi"/>
          <w:kern w:val="0"/>
          <w:lang w:eastAsia="pl-PL"/>
          <w14:ligatures w14:val="none"/>
        </w:rPr>
        <w:t>Przedmiotu Umowy</w:t>
      </w:r>
      <w:r w:rsidRPr="00A04459">
        <w:rPr>
          <w:rFonts w:eastAsia="Calibri" w:cstheme="minorHAnsi"/>
          <w:kern w:val="0"/>
          <w:lang w:eastAsia="pl-PL"/>
          <w14:ligatures w14:val="none"/>
        </w:rPr>
        <w:t xml:space="preserve">, </w:t>
      </w:r>
      <w:r w:rsidR="00012084">
        <w:rPr>
          <w:rFonts w:eastAsia="Calibri" w:cstheme="minorHAnsi"/>
          <w:kern w:val="0"/>
          <w:lang w:eastAsia="pl-PL"/>
          <w14:ligatures w14:val="none"/>
        </w:rPr>
        <w:t xml:space="preserve">określonym w </w:t>
      </w:r>
      <w:r w:rsidR="00012084" w:rsidRPr="00A04459">
        <w:rPr>
          <w:rFonts w:eastAsia="Calibri" w:cstheme="minorHAnsi"/>
          <w:kern w:val="0"/>
          <w:lang w:eastAsia="pl-PL"/>
          <w14:ligatures w14:val="none"/>
        </w:rPr>
        <w:t xml:space="preserve">§ </w:t>
      </w:r>
      <w:r w:rsidR="00012084">
        <w:rPr>
          <w:rFonts w:eastAsia="Calibri" w:cstheme="minorHAnsi"/>
          <w:kern w:val="0"/>
          <w:lang w:eastAsia="pl-PL"/>
          <w14:ligatures w14:val="none"/>
        </w:rPr>
        <w:t>2 w ust. 1 pkt 2 lit. b),</w:t>
      </w:r>
      <w:r w:rsidR="0001208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wydłużonego o 60 dni.</w:t>
      </w:r>
    </w:p>
    <w:p w14:paraId="588613F2" w14:textId="47B1203B" w:rsidR="00C15EB1" w:rsidRPr="00A04459" w:rsidRDefault="00C15EB1"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cstheme="minorHAnsi"/>
        </w:rPr>
        <w:t>Konieczność wielokrotnego dokonywania bezpośredniej zapłaty podwykonawcy lub dalszemu podwykonawcy, który zawarł zaakceptowaną przez Zamawiającego umowę o podwykonawstwo, której przedmiotem są roboty budowlane, lub który zawarł przedłożoną Zamawiającemu umowę o</w:t>
      </w:r>
      <w:r w:rsidR="002231DF" w:rsidRPr="00A04459">
        <w:rPr>
          <w:rFonts w:cstheme="minorHAnsi"/>
        </w:rPr>
        <w:t> </w:t>
      </w:r>
      <w:r w:rsidRPr="00A04459">
        <w:rPr>
          <w:rFonts w:cstheme="minorHAnsi"/>
        </w:rPr>
        <w:t xml:space="preserve">podwykonawstwo, której przedmiotem są dostawy lub usługi, lub konieczność dokonania bezpośrednich zapłat na sumę większą niż 5% wartości wynagrodzenia Wykonawcy określonego w § </w:t>
      </w:r>
      <w:r w:rsidR="00240D44" w:rsidRPr="00A04459">
        <w:rPr>
          <w:rFonts w:cstheme="minorHAnsi"/>
        </w:rPr>
        <w:t>3</w:t>
      </w:r>
      <w:r w:rsidRPr="00A04459">
        <w:rPr>
          <w:rFonts w:cstheme="minorHAnsi"/>
        </w:rPr>
        <w:t xml:space="preserve"> ust. 1 może stanowić podstawę do odstąpienia od niniejszej umowy przez Zamawiającego.</w:t>
      </w:r>
    </w:p>
    <w:p w14:paraId="2F1905C7" w14:textId="1C3280DB" w:rsidR="00FC3876" w:rsidRPr="00A04459" w:rsidRDefault="00385640"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przypadku odstąpienia od Umowy przez Zamawiającego w całości lub w części, z przyczyn leżących po stronie Wykonawcy, Wykonawca jest zobowiązany do zapłaty kar umownych naliczonych przez Zamawiającego.</w:t>
      </w:r>
    </w:p>
    <w:p w14:paraId="5E95AA29" w14:textId="352E915E" w:rsidR="00FC3876" w:rsidRPr="00A04459" w:rsidRDefault="00385640"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Zamawiający może również odstąpić od Umowy w innych przypadkach wskazanych w</w:t>
      </w:r>
      <w:r w:rsidR="00002E1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Kodeksie cywilnym lub ustawie Pzp.</w:t>
      </w:r>
    </w:p>
    <w:p w14:paraId="0B859070" w14:textId="77777777" w:rsidR="00FC3876" w:rsidRPr="00A04459" w:rsidRDefault="00385640"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eastAsia="Times New Roman" w:cstheme="minorHAnsi"/>
          <w:bCs/>
          <w:kern w:val="0"/>
          <w:lang w:eastAsia="ar-SA"/>
          <w14:ligatures w14:val="none"/>
        </w:rPr>
        <w:t>Wykonawca udzieli rękojmi i gwarancji jakości w zakresie określonym w Umowie na część zobowiązania wykonaną przed odstąpieniem od Umowy.</w:t>
      </w:r>
    </w:p>
    <w:p w14:paraId="322CD799" w14:textId="4B40AC6D" w:rsidR="00385640" w:rsidRPr="00A04459" w:rsidRDefault="009D5D24" w:rsidP="00A04459">
      <w:pPr>
        <w:numPr>
          <w:ilvl w:val="4"/>
          <w:numId w:val="23"/>
        </w:numPr>
        <w:tabs>
          <w:tab w:val="clear" w:pos="3240"/>
          <w:tab w:val="num" w:pos="567"/>
        </w:tabs>
        <w:spacing w:before="120" w:after="120" w:line="300" w:lineRule="auto"/>
        <w:ind w:left="426" w:hanging="426"/>
        <w:rPr>
          <w:rFonts w:eastAsia="Calibri" w:cstheme="minorHAnsi"/>
          <w:kern w:val="0"/>
          <w:lang w:eastAsia="pl-PL"/>
          <w14:ligatures w14:val="none"/>
        </w:rPr>
      </w:pPr>
      <w:r w:rsidRPr="00A04459">
        <w:rPr>
          <w:rFonts w:eastAsia="Times New Roman" w:cstheme="minorHAnsi"/>
          <w:bCs/>
          <w:lang w:eastAsia="ar-SA"/>
        </w:rPr>
        <w:t>Odstąpienie od Umowy lub jej wypowiedzenie następuje w formie pisemnej</w:t>
      </w:r>
      <w:r w:rsidR="00FC2C5A">
        <w:rPr>
          <w:rFonts w:eastAsia="Times New Roman" w:cstheme="minorHAnsi"/>
          <w:bCs/>
          <w:lang w:eastAsia="ar-SA"/>
        </w:rPr>
        <w:t>,</w:t>
      </w:r>
      <w:r w:rsidRPr="00A04459">
        <w:rPr>
          <w:rFonts w:eastAsia="Times New Roman" w:cstheme="minorHAnsi"/>
          <w:bCs/>
          <w:lang w:eastAsia="ar-SA"/>
        </w:rPr>
        <w:t xml:space="preserve"> pod rygorem nieważności z podaniem uzasadnienia.</w:t>
      </w:r>
    </w:p>
    <w:p w14:paraId="54ADCFD7" w14:textId="712E602E"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177F10" w:rsidRPr="00A04459">
        <w:rPr>
          <w:rFonts w:asciiTheme="minorHAnsi" w:hAnsiTheme="minorHAnsi" w:cstheme="minorHAnsi"/>
          <w:szCs w:val="22"/>
        </w:rPr>
        <w:t>4</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Obowiązki Wykonawcy w przypadku odstąpienia od Umowy</w:t>
      </w:r>
    </w:p>
    <w:p w14:paraId="2B0B4984" w14:textId="28180054" w:rsidR="00385640" w:rsidRPr="00A04459" w:rsidRDefault="00385640" w:rsidP="00A04459">
      <w:pPr>
        <w:numPr>
          <w:ilvl w:val="0"/>
          <w:numId w:val="10"/>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przypadku odstąpienia od Umowy przez Wykonawcę lub Zamawiającego, Wykonawca ma</w:t>
      </w:r>
      <w:r w:rsidR="00E43058"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obowiązek:</w:t>
      </w:r>
    </w:p>
    <w:p w14:paraId="6B1021B2" w14:textId="0FB91DD4" w:rsidR="00385640" w:rsidRPr="00A04459" w:rsidRDefault="00385640" w:rsidP="00A04459">
      <w:pPr>
        <w:numPr>
          <w:ilvl w:val="0"/>
          <w:numId w:val="2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natychmiast wstrzymać wykonywanie robót, poza mającymi na celu ochronę życia i</w:t>
      </w:r>
      <w:r w:rsidR="00002E1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własności, i zabezpieczyć przerwane roboty w zakresie wskazanym przez Inspektorów Nadzoru Zamawiającego oraz zabezpieczyć teren budowy i opuścić go najpóźniej w</w:t>
      </w:r>
      <w:r w:rsidR="00002E1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terminie wskazanym przez Zamawiającego. Do dnia przekazania terenu budowy Zamawiającemu, odpowiedzialność za teren budowy oraz wszelkie zdarzenia na nim, w</w:t>
      </w:r>
      <w:r w:rsidR="00002E1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tym szkody osobiste i</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majątkowe ponosi Wykonawca,</w:t>
      </w:r>
    </w:p>
    <w:p w14:paraId="64E99436" w14:textId="6CB645E4" w:rsidR="00385640" w:rsidRPr="00A04459" w:rsidRDefault="00385640" w:rsidP="00A04459">
      <w:pPr>
        <w:numPr>
          <w:ilvl w:val="0"/>
          <w:numId w:val="20"/>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przekazać znajdujące się w jego posiadaniu dokumenty, w tym należące do</w:t>
      </w:r>
      <w:r w:rsidR="00E43058"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Zamawiającego, urządzenia, materiały i inne prace, za które Wykonawca otrzymał płatność oraz Dokumentację projektową, najpóźniej w terminie wskazanym przez Zamawiającego.</w:t>
      </w:r>
    </w:p>
    <w:p w14:paraId="05BD64A3" w14:textId="530F3221" w:rsidR="007A313A" w:rsidRPr="00A04459" w:rsidRDefault="00385640" w:rsidP="00A04459">
      <w:pPr>
        <w:numPr>
          <w:ilvl w:val="0"/>
          <w:numId w:val="10"/>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przypadku nie zabezpieczenia przerwanych robót przez Wykonawcę, Zamawiający będzie mógł zabezpieczyć roboty na koszt i ryzyko Wykonawcy</w:t>
      </w:r>
      <w:r w:rsidR="00475FAD" w:rsidRPr="00A04459">
        <w:rPr>
          <w:rFonts w:eastAsia="Calibri" w:cstheme="minorHAnsi"/>
          <w:kern w:val="0"/>
          <w:lang w:eastAsia="pl-PL"/>
          <w14:ligatures w14:val="none"/>
        </w:rPr>
        <w:t>, bez wcześniejszego upoważnienia sądu</w:t>
      </w:r>
      <w:r w:rsidRPr="00A04459">
        <w:rPr>
          <w:rFonts w:eastAsia="Calibri" w:cstheme="minorHAnsi"/>
          <w:kern w:val="0"/>
          <w:lang w:eastAsia="pl-PL"/>
          <w14:ligatures w14:val="none"/>
        </w:rPr>
        <w:t>. W przypadku nie wpłacenia przez Wykonawcę oszacowanych przez Zamawiającego kosztów wykonania zabezpieczenia robót zostaną one pokryte z zabezpieczenia należytego wykonania Umowy. Jeżeli koszt zabezpieczenia przerwanych robót przekroczy kwotę zabezpieczenia, to</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zapłatę pozostałych kosztów Zamawiający będzie dochodził na zasadach ogólnych wynikających z Kodeksu cywilnego.</w:t>
      </w:r>
    </w:p>
    <w:p w14:paraId="0C3B8D73" w14:textId="1B2CC25E"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825D4E" w:rsidRPr="00A04459">
        <w:rPr>
          <w:rFonts w:asciiTheme="minorHAnsi" w:hAnsiTheme="minorHAnsi" w:cstheme="minorHAnsi"/>
          <w:szCs w:val="22"/>
        </w:rPr>
        <w:t>1</w:t>
      </w:r>
      <w:r w:rsidR="00177F10" w:rsidRPr="00A04459">
        <w:rPr>
          <w:rFonts w:asciiTheme="minorHAnsi" w:hAnsiTheme="minorHAnsi" w:cstheme="minorHAnsi"/>
          <w:szCs w:val="22"/>
        </w:rPr>
        <w:t>5</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Rozliczenia w związku z odstąpieniem od Umowy</w:t>
      </w:r>
    </w:p>
    <w:p w14:paraId="1387EA00" w14:textId="109ABA31" w:rsidR="00FC3876" w:rsidRPr="00A04459" w:rsidRDefault="00385640" w:rsidP="00A04459">
      <w:pPr>
        <w:numPr>
          <w:ilvl w:val="6"/>
          <w:numId w:val="7"/>
        </w:numPr>
        <w:tabs>
          <w:tab w:val="clear" w:pos="5040"/>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terminie 14 dni od dnia odstąpienia od Umowy, Wykonawca przy udziale Zamawiającego, sporządzi szczegółową inwentaryzację robót wykonanych, protokół odbioru robót przerwanych i</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robót zabezpieczających według stanu na dzień odstąpienia, który stanowić będzie podstawę do wystawienia przez Wykonawcę faktury. W przypadku gdy Wykonawca będzie uchylał się od</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wyżej wymienionego obowiązku lub w przypadku braku uzgodnienia inwentaryzacji bądź wartości wykonanych robót przez Inspektorów Nadzoru Zamawiającego, Inspektorzy Nadzoru Zamawiającego sporządzą wyżej wymienioną inwentaryzację i określą wartość wykonanych robót. Wykonawca zostanie zawiadomiony o</w:t>
      </w:r>
      <w:r w:rsidR="00002E19"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ustaleniach Inspektorów Nadzoru Zamawiającego. Wynagrodzenie za niewykonaną część Przedmiotu Umowy będzie stanowiła różnica pomiędzy </w:t>
      </w:r>
      <w:r w:rsidRPr="00A04459">
        <w:rPr>
          <w:rFonts w:eastAsia="Calibri" w:cstheme="minorHAnsi"/>
          <w:kern w:val="0"/>
          <w:lang w:eastAsia="pl-PL"/>
          <w14:ligatures w14:val="none"/>
        </w:rPr>
        <w:lastRenderedPageBreak/>
        <w:t xml:space="preserve">kwotą wynagrodzenia, określoną w § </w:t>
      </w:r>
      <w:r w:rsidR="002D484B"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1, a wartością robót wykonanych obliczoną na</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zasadach określonych powyżej.</w:t>
      </w:r>
    </w:p>
    <w:p w14:paraId="2E8560CF" w14:textId="55230E56" w:rsidR="00FC3876" w:rsidRPr="00A04459" w:rsidRDefault="00385640" w:rsidP="00A04459">
      <w:pPr>
        <w:numPr>
          <w:ilvl w:val="6"/>
          <w:numId w:val="7"/>
        </w:numPr>
        <w:tabs>
          <w:tab w:val="clear" w:pos="5040"/>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Zamawiający zapłaci Wykonawcy wynagrodzenie za roboty wykonane do dnia odstąpienia na</w:t>
      </w:r>
      <w:r w:rsidR="005F6A09" w:rsidRPr="00A04459">
        <w:rPr>
          <w:rFonts w:eastAsia="Calibri" w:cstheme="minorHAnsi"/>
          <w:kern w:val="0"/>
          <w:lang w:eastAsia="pl-PL"/>
          <w14:ligatures w14:val="none"/>
        </w:rPr>
        <w:t> </w:t>
      </w:r>
      <w:r w:rsidRPr="00A04459">
        <w:rPr>
          <w:rFonts w:eastAsia="Calibri" w:cstheme="minorHAnsi"/>
          <w:kern w:val="0"/>
          <w:lang w:eastAsia="pl-PL"/>
          <w14:ligatures w14:val="none"/>
        </w:rPr>
        <w:t>podstawie cen wynikających z kosztorysów ofertowych Wykonawcy, pomniejszone o roszczenia Zamawiającego z tytułu kar umownych oraz ewentualne roszczenia o</w:t>
      </w:r>
      <w:r w:rsidR="00EF3609" w:rsidRPr="00A04459">
        <w:rPr>
          <w:rFonts w:eastAsia="Calibri" w:cstheme="minorHAnsi"/>
          <w:kern w:val="0"/>
          <w:lang w:eastAsia="pl-PL"/>
          <w14:ligatures w14:val="none"/>
        </w:rPr>
        <w:t> </w:t>
      </w:r>
      <w:r w:rsidRPr="00A04459">
        <w:rPr>
          <w:rFonts w:eastAsia="Calibri" w:cstheme="minorHAnsi"/>
          <w:kern w:val="0"/>
          <w:lang w:eastAsia="pl-PL"/>
          <w14:ligatures w14:val="none"/>
        </w:rPr>
        <w:t>obniżenie ceny na</w:t>
      </w:r>
      <w:r w:rsidR="005321E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podstawie rękojmi i gwarancji lub inne roszczenia odszkodowawcze.</w:t>
      </w:r>
    </w:p>
    <w:p w14:paraId="003F96E4" w14:textId="29FEC983" w:rsidR="00385640" w:rsidRPr="00A04459" w:rsidRDefault="00385640" w:rsidP="00A04459">
      <w:pPr>
        <w:numPr>
          <w:ilvl w:val="6"/>
          <w:numId w:val="7"/>
        </w:numPr>
        <w:tabs>
          <w:tab w:val="clear" w:pos="5040"/>
          <w:tab w:val="num"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Koszty dodatkowe poniesione na zabezpieczenie robót i terenu budowy oraz wszelkie inne uzasadnione koszty związane z odstąpieniem od Umowy ponosi Strona, która jest winna odstąpienia od Umowy.</w:t>
      </w:r>
    </w:p>
    <w:p w14:paraId="7DDD8C95" w14:textId="1AE5A72B"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ED2DA2" w:rsidRPr="00A04459">
        <w:rPr>
          <w:rFonts w:asciiTheme="minorHAnsi" w:hAnsiTheme="minorHAnsi" w:cstheme="minorHAnsi"/>
          <w:szCs w:val="22"/>
        </w:rPr>
        <w:t>1</w:t>
      </w:r>
      <w:r w:rsidR="00177F10" w:rsidRPr="00A04459">
        <w:rPr>
          <w:rFonts w:asciiTheme="minorHAnsi" w:hAnsiTheme="minorHAnsi" w:cstheme="minorHAnsi"/>
          <w:szCs w:val="22"/>
        </w:rPr>
        <w:t>6</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Postanowienia szczególne</w:t>
      </w:r>
    </w:p>
    <w:p w14:paraId="0DC15287" w14:textId="128D9C97" w:rsidR="00385640" w:rsidRPr="00A04459" w:rsidRDefault="00385640" w:rsidP="00A04459">
      <w:pPr>
        <w:spacing w:before="120" w:after="120" w:line="300" w:lineRule="auto"/>
        <w:rPr>
          <w:rFonts w:eastAsia="Calibri" w:cstheme="minorHAnsi"/>
          <w:kern w:val="0"/>
          <w:lang w:eastAsia="pl-PL"/>
          <w14:ligatures w14:val="none"/>
        </w:rPr>
      </w:pPr>
      <w:r w:rsidRPr="00A04459">
        <w:rPr>
          <w:rFonts w:eastAsia="Calibri" w:cstheme="minorHAnsi"/>
          <w:kern w:val="0"/>
          <w:lang w:eastAsia="pl-PL"/>
          <w14:ligatures w14:val="none"/>
        </w:rPr>
        <w:t>Wykonawca przyjmuje pełną odpowiedzialność cywilną za wszelkie wyrządzone przez Wykonawcę i</w:t>
      </w:r>
      <w:r w:rsidR="00810226" w:rsidRPr="00A04459">
        <w:rPr>
          <w:rFonts w:eastAsia="Calibri" w:cstheme="minorHAnsi"/>
          <w:kern w:val="0"/>
          <w:lang w:eastAsia="pl-PL"/>
          <w14:ligatures w14:val="none"/>
        </w:rPr>
        <w:t> </w:t>
      </w:r>
      <w:r w:rsidRPr="00A04459">
        <w:rPr>
          <w:rFonts w:eastAsia="Calibri" w:cstheme="minorHAnsi"/>
          <w:kern w:val="0"/>
          <w:lang w:eastAsia="pl-PL"/>
          <w14:ligatures w14:val="none"/>
        </w:rPr>
        <w:t>jego podwykonawców</w:t>
      </w:r>
      <w:r w:rsidRPr="00A04459">
        <w:rPr>
          <w:rFonts w:eastAsia="Calibri" w:cstheme="minorHAnsi"/>
          <w:i/>
          <w:kern w:val="0"/>
          <w:lang w:eastAsia="pl-PL"/>
          <w14:ligatures w14:val="none"/>
        </w:rPr>
        <w:t xml:space="preserve">, </w:t>
      </w:r>
      <w:r w:rsidRPr="00A04459">
        <w:rPr>
          <w:rFonts w:eastAsia="Calibri" w:cstheme="minorHAnsi"/>
          <w:kern w:val="0"/>
          <w:lang w:eastAsia="pl-PL"/>
          <w14:ligatures w14:val="none"/>
        </w:rPr>
        <w:t>dalszych podwykonawców oraz inne osoby działające na</w:t>
      </w:r>
      <w:r w:rsidR="005321E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jego zlecenie lub w</w:t>
      </w:r>
      <w:r w:rsidR="00810226" w:rsidRPr="00A04459">
        <w:rPr>
          <w:rFonts w:eastAsia="Calibri" w:cstheme="minorHAnsi"/>
          <w:kern w:val="0"/>
          <w:lang w:eastAsia="pl-PL"/>
          <w14:ligatures w14:val="none"/>
        </w:rPr>
        <w:t> </w:t>
      </w:r>
      <w:r w:rsidRPr="00A04459">
        <w:rPr>
          <w:rFonts w:eastAsia="Calibri" w:cstheme="minorHAnsi"/>
          <w:kern w:val="0"/>
          <w:lang w:eastAsia="pl-PL"/>
          <w14:ligatures w14:val="none"/>
        </w:rPr>
        <w:t>jego imieniu szkody osobiste i majątkowe, wyrządzone osobom trzecim, w</w:t>
      </w:r>
      <w:r w:rsidR="005321E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związku</w:t>
      </w:r>
      <w:r w:rsidR="006E1203"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z</w:t>
      </w:r>
      <w:r w:rsidR="00CC7012" w:rsidRPr="00A04459">
        <w:rPr>
          <w:rFonts w:eastAsia="Calibri" w:cstheme="minorHAnsi"/>
          <w:kern w:val="0"/>
          <w:lang w:eastAsia="pl-PL"/>
          <w14:ligatures w14:val="none"/>
        </w:rPr>
        <w:t> </w:t>
      </w:r>
      <w:r w:rsidRPr="00A04459">
        <w:rPr>
          <w:rFonts w:eastAsia="Calibri" w:cstheme="minorHAnsi"/>
          <w:kern w:val="0"/>
          <w:lang w:eastAsia="pl-PL"/>
          <w14:ligatures w14:val="none"/>
        </w:rPr>
        <w:t>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p>
    <w:p w14:paraId="69210C9C" w14:textId="4CF61A13" w:rsidR="00385640" w:rsidRPr="00A04459" w:rsidRDefault="00385640" w:rsidP="00A04459">
      <w:pPr>
        <w:spacing w:before="120" w:after="120" w:line="300" w:lineRule="auto"/>
        <w:ind w:left="851"/>
        <w:rPr>
          <w:rFonts w:cstheme="minorHAnsi"/>
        </w:rPr>
      </w:pPr>
    </w:p>
    <w:p w14:paraId="4DA3B7CB" w14:textId="53DDF128" w:rsidR="00385640" w:rsidRPr="00A04459" w:rsidRDefault="0038564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ED2DA2" w:rsidRPr="00A04459">
        <w:rPr>
          <w:rFonts w:asciiTheme="minorHAnsi" w:hAnsiTheme="minorHAnsi" w:cstheme="minorHAnsi"/>
          <w:szCs w:val="22"/>
        </w:rPr>
        <w:t>1</w:t>
      </w:r>
      <w:r w:rsidR="00177F10" w:rsidRPr="00A04459">
        <w:rPr>
          <w:rFonts w:asciiTheme="minorHAnsi" w:hAnsiTheme="minorHAnsi" w:cstheme="minorHAnsi"/>
          <w:szCs w:val="22"/>
        </w:rPr>
        <w:t>7</w:t>
      </w:r>
      <w:r w:rsidRPr="00A04459">
        <w:rPr>
          <w:rFonts w:asciiTheme="minorHAnsi" w:hAnsiTheme="minorHAnsi" w:cstheme="minorHAnsi"/>
          <w:szCs w:val="22"/>
        </w:rPr>
        <w:t>.</w:t>
      </w:r>
      <w:r w:rsidR="006322AA" w:rsidRPr="00A04459">
        <w:rPr>
          <w:rFonts w:asciiTheme="minorHAnsi" w:hAnsiTheme="minorHAnsi" w:cstheme="minorHAnsi"/>
          <w:szCs w:val="22"/>
        </w:rPr>
        <w:br/>
      </w:r>
      <w:r w:rsidRPr="00A04459">
        <w:rPr>
          <w:rFonts w:asciiTheme="minorHAnsi" w:hAnsiTheme="minorHAnsi" w:cstheme="minorHAnsi"/>
          <w:szCs w:val="22"/>
        </w:rPr>
        <w:t>Zmiana Umowy</w:t>
      </w:r>
    </w:p>
    <w:p w14:paraId="1CCEB38D" w14:textId="77777777" w:rsidR="00385640" w:rsidRPr="00A04459" w:rsidRDefault="00385640" w:rsidP="00A04459">
      <w:pPr>
        <w:numPr>
          <w:ilvl w:val="0"/>
          <w:numId w:val="11"/>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Wszelkie zmiany i uzupełnienia w treści Umowy wymagają pod rygorem nieważności formy pisemnej w postaci aneksu do Umowy podpisanego przez obie Strony, z zastrzeżeniem wyjątków przewidzianych w Umowie.</w:t>
      </w:r>
    </w:p>
    <w:p w14:paraId="40CAE2AB" w14:textId="084E6F4E" w:rsidR="00385640" w:rsidRPr="00A04459" w:rsidRDefault="00385640" w:rsidP="00A04459">
      <w:pPr>
        <w:numPr>
          <w:ilvl w:val="0"/>
          <w:numId w:val="11"/>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Strony mają prawo do przedłużenia terminów realizacji Umowy o okres trwania przyczyn, z</w:t>
      </w:r>
      <w:r w:rsidR="00FC1F4B" w:rsidRPr="00A04459">
        <w:rPr>
          <w:rFonts w:eastAsia="Calibri" w:cstheme="minorHAnsi"/>
          <w:kern w:val="0"/>
          <w:lang w:eastAsia="pl-PL"/>
          <w14:ligatures w14:val="none"/>
        </w:rPr>
        <w:t> </w:t>
      </w:r>
      <w:r w:rsidRPr="00A04459">
        <w:rPr>
          <w:rFonts w:eastAsia="Calibri" w:cstheme="minorHAnsi"/>
          <w:kern w:val="0"/>
          <w:lang w:eastAsia="pl-PL"/>
          <w14:ligatures w14:val="none"/>
        </w:rPr>
        <w:t>powodu których będzie zagrożone ich dotrzymanie, w następujących sytuacjach:</w:t>
      </w:r>
    </w:p>
    <w:p w14:paraId="426687AC" w14:textId="77777777"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gdy wystąpią niekorzystne warunki atmosferyczne uniemożliwiające prawidłowe wykonanie prac,</w:t>
      </w:r>
    </w:p>
    <w:p w14:paraId="726FAB3F" w14:textId="531477B4"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gdy wystąpią warunki terenu budowy odbiegające w sposób istotny od przyjętych </w:t>
      </w:r>
      <w:r w:rsidR="002231DF" w:rsidRPr="00A04459">
        <w:rPr>
          <w:rFonts w:eastAsia="Calibri" w:cstheme="minorHAnsi"/>
          <w:kern w:val="0"/>
          <w:lang w:eastAsia="pl-PL"/>
          <w14:ligatures w14:val="none"/>
        </w:rPr>
        <w:t>w </w:t>
      </w:r>
      <w:r w:rsidRPr="00A04459">
        <w:rPr>
          <w:rFonts w:eastAsia="Calibri" w:cstheme="minorHAnsi"/>
          <w:kern w:val="0"/>
          <w:lang w:eastAsia="pl-PL"/>
          <w14:ligatures w14:val="none"/>
        </w:rPr>
        <w:t>dokumentacji projektowej, w szczególności napotkania niezinwentaryzowanych lub</w:t>
      </w:r>
      <w:r w:rsidR="005726E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błędnie zinwentaryzowanych sieci, instalacji lub innych obiektów budowlanych,</w:t>
      </w:r>
    </w:p>
    <w:p w14:paraId="410980F4" w14:textId="77777777"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gdy wystąpi konieczność wykonania robót zamiennych niezbędnych do wykonania Przedmiotu Umowy, które wstrzymują lub opóźniają realizację Przedmiotu Umowy;</w:t>
      </w:r>
    </w:p>
    <w:p w14:paraId="24A4EE3A" w14:textId="4D8C8CFF"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gdy wystąpi konieczność wykonania robót dodatkowych, których wykonanie jest niezbędne do</w:t>
      </w:r>
      <w:r w:rsidR="005726EB"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wykonania Przedmiotu Umowy;</w:t>
      </w:r>
    </w:p>
    <w:p w14:paraId="6653FBE3" w14:textId="77777777"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gdy wystąpią opóźnienia w dokonaniu określonych czynności lub ich zaniechanie przez właściwe organy administracji państwowej lub samorządowej lub przez gestorów sieci, które nie są następstwem okoliczności, za które Wykonawca ponosi odpowiedzialność;</w:t>
      </w:r>
    </w:p>
    <w:p w14:paraId="3EF324FB" w14:textId="77777777"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jeżeli wystąpi brak możliwości wykonywania prac z powodu nie dopuszczania do ich wykonywania przez uprawniony organ lub nakazania ich wstrzymania przez uprawniony organ, z przyczyn niezależnych od Wykonawcy;</w:t>
      </w:r>
    </w:p>
    <w:p w14:paraId="10DE9225" w14:textId="77777777" w:rsidR="00385640" w:rsidRPr="00A04459" w:rsidRDefault="00385640" w:rsidP="00A04459">
      <w:pPr>
        <w:numPr>
          <w:ilvl w:val="0"/>
          <w:numId w:val="21"/>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24CE6E33" w14:textId="22979116" w:rsidR="00385640" w:rsidRPr="00A04459" w:rsidRDefault="00385640" w:rsidP="00A04459">
      <w:pPr>
        <w:numPr>
          <w:ilvl w:val="0"/>
          <w:numId w:val="11"/>
        </w:numPr>
        <w:tabs>
          <w:tab w:val="left"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 xml:space="preserve">Przewiduje się możliwość dokonania zmiany </w:t>
      </w:r>
      <w:r w:rsidR="00C91761" w:rsidRPr="00A04459">
        <w:rPr>
          <w:rFonts w:eastAsia="Calibri" w:cstheme="minorHAnsi"/>
          <w:kern w:val="0"/>
          <w:lang w:eastAsia="pl-PL"/>
          <w14:ligatures w14:val="none"/>
        </w:rPr>
        <w:t xml:space="preserve">Umowy </w:t>
      </w:r>
      <w:r w:rsidRPr="00A04459">
        <w:rPr>
          <w:rFonts w:eastAsia="Calibri" w:cstheme="minorHAnsi"/>
          <w:kern w:val="0"/>
          <w:lang w:eastAsia="pl-PL"/>
          <w14:ligatures w14:val="none"/>
        </w:rPr>
        <w:t>w zakresie materiałów, parametrów technicznych, technologii wykonania robót budowlanych, sposobu i zakresu wykonania Przedmiotu Umowy w następujących sytuacjach:</w:t>
      </w:r>
    </w:p>
    <w:p w14:paraId="1E6665FC" w14:textId="77777777"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wystąpienia konieczności zrealizowania jakiejkolwiek części robót, objętej przedmiotem Umowy, przy zastosowaniu odmiennych rozwiązań technicznych, technologicznych lub materiałowych, niż wskazane w </w:t>
      </w:r>
      <w:bookmarkStart w:id="10" w:name="_Hlk152927145"/>
      <w:r w:rsidRPr="00A04459">
        <w:rPr>
          <w:rFonts w:eastAsia="Calibri" w:cstheme="minorHAnsi"/>
          <w:kern w:val="0"/>
          <w:lang w:eastAsia="pl-PL"/>
          <w14:ligatures w14:val="none"/>
        </w:rPr>
        <w:t>dokumentach wskazanych w § 1 ust. 2</w:t>
      </w:r>
      <w:bookmarkEnd w:id="10"/>
      <w:r w:rsidRPr="00A04459">
        <w:rPr>
          <w:rFonts w:eastAsia="Calibri" w:cstheme="minorHAnsi"/>
          <w:kern w:val="0"/>
          <w:lang w:eastAsia="pl-PL"/>
          <w14:ligatures w14:val="none"/>
        </w:rPr>
        <w:t>, a wynikających ze zmiany stanu prawnego w oparciu, o który ją przygotowano albo gdy zastosowanie przewidzianych w dokumentach wskazanych w § 1 ust. 2 rozwiązań groziło niewykonaniem lub nienależytym wykonaniem Przedmiotu Umowy;</w:t>
      </w:r>
    </w:p>
    <w:p w14:paraId="596324A6" w14:textId="77777777"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wystąpienia warunków geologicznych, geotechnicznych lub hydrologicznych odbiegających w sposób istotny od przyjętych w dokumentach wskazanych w § 1 ust. 2, występowania niewybuchów lub niewypałów, które mogą skutkować w świetle dotychczasowych założeń niewykonaniem lub nienależytym wykonaniem przedmiotu Umowy;</w:t>
      </w:r>
    </w:p>
    <w:p w14:paraId="4B81E5AC" w14:textId="4322A7CC"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 xml:space="preserve">wystąpienia warunków terenu budowy odbiegających w sposób istotny od przyjętych </w:t>
      </w:r>
      <w:r w:rsidR="00BF0169" w:rsidRPr="00A04459">
        <w:rPr>
          <w:rFonts w:eastAsia="Calibri" w:cstheme="minorHAnsi"/>
          <w:kern w:val="0"/>
          <w:lang w:eastAsia="pl-PL"/>
          <w14:ligatures w14:val="none"/>
        </w:rPr>
        <w:t>w </w:t>
      </w:r>
      <w:r w:rsidRPr="00A04459">
        <w:rPr>
          <w:rFonts w:eastAsia="Calibri" w:cstheme="minorHAnsi"/>
          <w:kern w:val="0"/>
          <w:lang w:eastAsia="pl-PL"/>
          <w14:ligatures w14:val="none"/>
        </w:rPr>
        <w:t>dokumentach wskazanych w § 1 ust. 2, w szczególności napotkania niezinwentaryzowanych lub błędnie zinwentaryzowanych sieci, instalacji lub innych obiektów budowlanych;</w:t>
      </w:r>
    </w:p>
    <w:p w14:paraId="5154CA81" w14:textId="77777777"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wystąpienia siły wyższej uniemożliwiającej wykonanie Przedmiotu Umowy zgodnie z jej postanowieniami,</w:t>
      </w:r>
    </w:p>
    <w:p w14:paraId="3CE99A98" w14:textId="77777777"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niedostępności na rynku materiałów lub urządzeń wskazanych w dokumentach wskazanych w § 1 ust. 2,</w:t>
      </w:r>
    </w:p>
    <w:p w14:paraId="68DC89FD" w14:textId="51CC5491" w:rsidR="00385640" w:rsidRPr="00A04459" w:rsidRDefault="00385640"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 xml:space="preserve">pojawienia się na rynku nowych materiałów lub urządzeń nowszej generacji pozwalających na zaoszczędzenie kosztów eksploatacji wykonanego </w:t>
      </w:r>
      <w:r w:rsidR="00D46EBC" w:rsidRPr="00A04459">
        <w:rPr>
          <w:rFonts w:eastAsia="Calibri" w:cstheme="minorHAnsi"/>
          <w:kern w:val="0"/>
          <w:lang w:eastAsia="pl-PL"/>
          <w14:ligatures w14:val="none"/>
        </w:rPr>
        <w:t>P</w:t>
      </w:r>
      <w:r w:rsidRPr="00A04459">
        <w:rPr>
          <w:rFonts w:eastAsia="Calibri" w:cstheme="minorHAnsi"/>
          <w:kern w:val="0"/>
          <w:lang w:eastAsia="pl-PL"/>
          <w14:ligatures w14:val="none"/>
        </w:rPr>
        <w:t>rzedmiotu Umowy</w:t>
      </w:r>
      <w:r w:rsidR="0090776A" w:rsidRPr="00A04459">
        <w:rPr>
          <w:rFonts w:eastAsia="Calibri" w:cstheme="minorHAnsi"/>
          <w:kern w:val="0"/>
          <w:lang w:eastAsia="pl-PL"/>
          <w14:ligatures w14:val="none"/>
        </w:rPr>
        <w:t>,</w:t>
      </w:r>
    </w:p>
    <w:p w14:paraId="3EA854CB" w14:textId="77777777" w:rsidR="00DE78DE" w:rsidRPr="00A04459" w:rsidRDefault="0090776A"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cstheme="minorHAnsi"/>
        </w:rPr>
        <w:t>konieczności wykonania robót dodatkowych lub robót zamiennych</w:t>
      </w:r>
      <w:r w:rsidR="001E7A21" w:rsidRPr="00A04459">
        <w:rPr>
          <w:rFonts w:cstheme="minorHAnsi"/>
        </w:rPr>
        <w:t>,</w:t>
      </w:r>
    </w:p>
    <w:p w14:paraId="3BAF88D7" w14:textId="774F1759" w:rsidR="00DE78DE" w:rsidRPr="00A04459" w:rsidRDefault="00DE78DE" w:rsidP="00A04459">
      <w:pPr>
        <w:numPr>
          <w:ilvl w:val="0"/>
          <w:numId w:val="22"/>
        </w:numPr>
        <w:spacing w:before="120" w:after="120" w:line="300" w:lineRule="auto"/>
        <w:ind w:left="851" w:hanging="426"/>
        <w:rPr>
          <w:rFonts w:eastAsia="Calibri" w:cstheme="minorHAnsi"/>
          <w:kern w:val="0"/>
          <w:lang w:eastAsia="pl-PL"/>
          <w14:ligatures w14:val="none"/>
        </w:rPr>
      </w:pPr>
      <w:r w:rsidRPr="00A04459">
        <w:rPr>
          <w:rFonts w:cstheme="minorHAnsi"/>
        </w:rPr>
        <w:t>w zakresie przedłużenia terminu zakończenia prac pielęgnacyjnych zieleni zgodnie z § 2 ust.1 pkt 2 lit. b Umowy.</w:t>
      </w:r>
    </w:p>
    <w:p w14:paraId="6FA6A7C4" w14:textId="43631A75" w:rsidR="00385640" w:rsidRPr="00A04459" w:rsidRDefault="00385640" w:rsidP="00A04459">
      <w:pPr>
        <w:numPr>
          <w:ilvl w:val="0"/>
          <w:numId w:val="11"/>
        </w:numPr>
        <w:tabs>
          <w:tab w:val="left" w:pos="426"/>
        </w:tabs>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 przypadkach określonych w ust. 3 powyżej możliwa jest zmiana Wynagrodzenia z</w:t>
      </w:r>
      <w:r w:rsidR="00FC1F4B"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zastrzeżeniem postanowień zawartych w § </w:t>
      </w:r>
      <w:r w:rsidR="00745CDF"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w:t>
      </w:r>
      <w:r w:rsidRPr="00194787">
        <w:rPr>
          <w:rFonts w:eastAsia="Calibri" w:cstheme="minorHAnsi"/>
          <w:kern w:val="0"/>
          <w:lang w:eastAsia="pl-PL"/>
          <w14:ligatures w14:val="none"/>
        </w:rPr>
        <w:t>3</w:t>
      </w:r>
      <w:r w:rsidR="00103BE4" w:rsidRPr="00194787">
        <w:rPr>
          <w:rFonts w:eastAsia="Calibri" w:cstheme="minorHAnsi"/>
          <w:kern w:val="0"/>
          <w:lang w:eastAsia="pl-PL"/>
          <w14:ligatures w14:val="none"/>
        </w:rPr>
        <w:t>-8</w:t>
      </w:r>
      <w:r w:rsidRPr="00194787">
        <w:rPr>
          <w:rFonts w:eastAsia="Calibri" w:cstheme="minorHAnsi"/>
          <w:kern w:val="0"/>
          <w:lang w:eastAsia="pl-PL"/>
          <w14:ligatures w14:val="none"/>
        </w:rPr>
        <w:t>.</w:t>
      </w:r>
    </w:p>
    <w:p w14:paraId="677F09E1" w14:textId="0E330FA9" w:rsidR="00385640" w:rsidRPr="00A04459" w:rsidRDefault="00385640" w:rsidP="00A04459">
      <w:pPr>
        <w:pStyle w:val="Akapitzlist"/>
        <w:numPr>
          <w:ilvl w:val="0"/>
          <w:numId w:val="11"/>
        </w:numPr>
        <w:spacing w:before="120" w:after="120" w:line="300" w:lineRule="auto"/>
        <w:ind w:left="357" w:hanging="357"/>
        <w:rPr>
          <w:rFonts w:asciiTheme="minorHAnsi" w:hAnsiTheme="minorHAnsi" w:cstheme="minorHAnsi"/>
          <w:sz w:val="22"/>
          <w:szCs w:val="22"/>
        </w:rPr>
      </w:pPr>
      <w:r w:rsidRPr="00A04459">
        <w:rPr>
          <w:rFonts w:asciiTheme="minorHAnsi" w:hAnsiTheme="minorHAnsi" w:cstheme="minorHAnsi"/>
          <w:sz w:val="22"/>
          <w:szCs w:val="22"/>
        </w:rPr>
        <w:t>Jeżeli Wykonawca uznaje, że zachodzi potrzeba do przedłużenia terminu zakończenia robót na</w:t>
      </w:r>
      <w:r w:rsidR="00694510" w:rsidRPr="00A04459">
        <w:rPr>
          <w:rFonts w:asciiTheme="minorHAnsi" w:hAnsiTheme="minorHAnsi" w:cstheme="minorHAnsi"/>
          <w:sz w:val="22"/>
          <w:szCs w:val="22"/>
        </w:rPr>
        <w:t> </w:t>
      </w:r>
      <w:r w:rsidRPr="00A04459">
        <w:rPr>
          <w:rFonts w:asciiTheme="minorHAnsi" w:hAnsiTheme="minorHAnsi" w:cstheme="minorHAnsi"/>
          <w:sz w:val="22"/>
          <w:szCs w:val="22"/>
        </w:rPr>
        <w:t>podstawie ust. 2 powyżej, zmiany Umowy w zakresie materiałów, parametrów technicznych, technologii wykonania robót budowlanych, sposobu i zakresu wykonania przedmiotu Umowy na podstawie ust. 3 powyżej lub zmiany Umowy na</w:t>
      </w:r>
      <w:r w:rsidR="005726EB" w:rsidRPr="00A04459">
        <w:rPr>
          <w:rFonts w:asciiTheme="minorHAnsi" w:hAnsiTheme="minorHAnsi" w:cstheme="minorHAnsi"/>
          <w:sz w:val="22"/>
          <w:szCs w:val="22"/>
        </w:rPr>
        <w:t xml:space="preserve"> </w:t>
      </w:r>
      <w:r w:rsidRPr="00A04459">
        <w:rPr>
          <w:rFonts w:asciiTheme="minorHAnsi" w:hAnsiTheme="minorHAnsi" w:cstheme="minorHAnsi"/>
          <w:sz w:val="22"/>
          <w:szCs w:val="22"/>
        </w:rPr>
        <w:t xml:space="preserve">innej podstawie wskazanej w Umowie lub obowiązujących przepisach prawa, zobowiązany jest do przekazania Zamawiającemu </w:t>
      </w:r>
      <w:r w:rsidR="006327C1" w:rsidRPr="00A04459">
        <w:rPr>
          <w:rFonts w:asciiTheme="minorHAnsi" w:hAnsiTheme="minorHAnsi" w:cstheme="minorHAnsi"/>
          <w:sz w:val="22"/>
          <w:szCs w:val="22"/>
        </w:rPr>
        <w:t>pisemnego wniosku uzasadniającego zmiany wraz z opisem zdarzenia lub okoliczności stanowiących podstawę do wystąpienia o zmianę oraz wszelkich innych dokumentów wymaganych Umową i</w:t>
      </w:r>
      <w:r w:rsidR="00A81BB8" w:rsidRPr="00A04459">
        <w:rPr>
          <w:rFonts w:asciiTheme="minorHAnsi" w:hAnsiTheme="minorHAnsi" w:cstheme="minorHAnsi"/>
          <w:sz w:val="22"/>
          <w:szCs w:val="22"/>
        </w:rPr>
        <w:t> </w:t>
      </w:r>
      <w:r w:rsidR="006327C1" w:rsidRPr="00A04459">
        <w:rPr>
          <w:rFonts w:asciiTheme="minorHAnsi" w:hAnsiTheme="minorHAnsi" w:cstheme="minorHAnsi"/>
          <w:sz w:val="22"/>
          <w:szCs w:val="22"/>
        </w:rPr>
        <w:t>informacji uzasadniających wystąpienie o zmianę Umowy, stosowanie do zdarzenia lub okoliczności stanowiących podstawę zmiany. Na bazie ww. dokumentów sporządzony zostanie protokół konieczności dotyczący zmiany Umowy.</w:t>
      </w:r>
    </w:p>
    <w:p w14:paraId="46268753" w14:textId="7BDE5509" w:rsidR="00F6741A" w:rsidRPr="00D31766" w:rsidRDefault="00385640" w:rsidP="00A04459">
      <w:pPr>
        <w:numPr>
          <w:ilvl w:val="0"/>
          <w:numId w:val="11"/>
        </w:numPr>
        <w:tabs>
          <w:tab w:val="left" w:pos="426"/>
        </w:tabs>
        <w:spacing w:before="120" w:after="120" w:line="300" w:lineRule="auto"/>
        <w:ind w:left="426" w:hanging="426"/>
        <w:rPr>
          <w:rFonts w:eastAsia="Calibri" w:cstheme="minorHAnsi"/>
          <w:color w:val="EE0000"/>
          <w:kern w:val="0"/>
          <w:lang w:eastAsia="pl-PL"/>
          <w14:ligatures w14:val="none"/>
        </w:rPr>
      </w:pPr>
      <w:r w:rsidRPr="00A04459">
        <w:rPr>
          <w:rFonts w:eastAsia="Calibri" w:cstheme="minorHAnsi"/>
          <w:kern w:val="0"/>
          <w:lang w:eastAsia="pl-PL"/>
          <w14:ligatures w14:val="none"/>
        </w:rPr>
        <w:t xml:space="preserve">Wykonawca zobowiązany jest do dostarczenia wraz z </w:t>
      </w:r>
      <w:r w:rsidR="00A81BB8" w:rsidRPr="00A04459">
        <w:rPr>
          <w:rFonts w:eastAsia="Calibri" w:cstheme="minorHAnsi"/>
          <w:kern w:val="0"/>
          <w:lang w:eastAsia="pl-PL"/>
          <w14:ligatures w14:val="none"/>
        </w:rPr>
        <w:t>wnioskiem</w:t>
      </w:r>
      <w:r w:rsidRPr="00A04459">
        <w:rPr>
          <w:rFonts w:eastAsia="Calibri" w:cstheme="minorHAnsi"/>
          <w:kern w:val="0"/>
          <w:lang w:eastAsia="pl-PL"/>
          <w14:ligatures w14:val="none"/>
        </w:rPr>
        <w:t xml:space="preserve">, o którym mowa ust. 5, wszelkich innych dokumentów wymaganych Umową, w tym kosztorysów sporządzonych zgodnie z postanowieniami § </w:t>
      </w:r>
      <w:r w:rsidR="00745CDF" w:rsidRPr="00A04459">
        <w:rPr>
          <w:rFonts w:eastAsia="Calibri" w:cstheme="minorHAnsi"/>
          <w:kern w:val="0"/>
          <w:lang w:eastAsia="pl-PL"/>
          <w14:ligatures w14:val="none"/>
        </w:rPr>
        <w:t>3</w:t>
      </w:r>
      <w:r w:rsidRPr="00A04459">
        <w:rPr>
          <w:rFonts w:eastAsia="Calibri" w:cstheme="minorHAnsi"/>
          <w:kern w:val="0"/>
          <w:lang w:eastAsia="pl-PL"/>
          <w14:ligatures w14:val="none"/>
        </w:rPr>
        <w:t xml:space="preserve"> ust. </w:t>
      </w:r>
      <w:r w:rsidR="00817958" w:rsidRPr="00A04459">
        <w:rPr>
          <w:rFonts w:eastAsia="Calibri" w:cstheme="minorHAnsi"/>
          <w:kern w:val="0"/>
          <w:lang w:eastAsia="pl-PL"/>
          <w14:ligatures w14:val="none"/>
        </w:rPr>
        <w:t>5</w:t>
      </w:r>
      <w:r w:rsidR="00103BE4" w:rsidRPr="00A04459">
        <w:rPr>
          <w:rFonts w:eastAsia="Calibri" w:cstheme="minorHAnsi"/>
          <w:kern w:val="0"/>
          <w:lang w:eastAsia="pl-PL"/>
          <w14:ligatures w14:val="none"/>
        </w:rPr>
        <w:t>,</w:t>
      </w:r>
      <w:r w:rsidR="006C724E" w:rsidRPr="00A04459">
        <w:rPr>
          <w:rFonts w:eastAsia="Calibri" w:cstheme="minorHAnsi"/>
          <w:kern w:val="0"/>
          <w:lang w:eastAsia="pl-PL"/>
          <w14:ligatures w14:val="none"/>
        </w:rPr>
        <w:t xml:space="preserve"> </w:t>
      </w:r>
      <w:r w:rsidR="00817958" w:rsidRPr="00A04459">
        <w:rPr>
          <w:rFonts w:eastAsia="Calibri" w:cstheme="minorHAnsi"/>
          <w:kern w:val="0"/>
          <w:lang w:eastAsia="pl-PL"/>
          <w14:ligatures w14:val="none"/>
        </w:rPr>
        <w:t>7</w:t>
      </w:r>
      <w:r w:rsidR="00103BE4"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 xml:space="preserve">i </w:t>
      </w:r>
      <w:r w:rsidR="00C326B1">
        <w:rPr>
          <w:rFonts w:eastAsia="Calibri" w:cstheme="minorHAnsi"/>
          <w:kern w:val="0"/>
          <w:lang w:eastAsia="pl-PL"/>
          <w14:ligatures w14:val="none"/>
        </w:rPr>
        <w:t>9</w:t>
      </w:r>
      <w:r w:rsidR="00A31702">
        <w:rPr>
          <w:rFonts w:eastAsia="Calibri" w:cstheme="minorHAnsi"/>
          <w:kern w:val="0"/>
          <w:lang w:eastAsia="pl-PL"/>
          <w14:ligatures w14:val="none"/>
        </w:rPr>
        <w:t xml:space="preserve"> </w:t>
      </w:r>
      <w:r w:rsidR="00AF6916" w:rsidRPr="00A04459">
        <w:rPr>
          <w:rFonts w:eastAsia="Calibri" w:cstheme="minorHAnsi"/>
          <w:kern w:val="0"/>
          <w:lang w:eastAsia="pl-PL"/>
          <w14:ligatures w14:val="none"/>
        </w:rPr>
        <w:t xml:space="preserve">oraz </w:t>
      </w:r>
      <w:r w:rsidRPr="00A04459">
        <w:rPr>
          <w:rFonts w:eastAsia="Calibri" w:cstheme="minorHAnsi"/>
          <w:kern w:val="0"/>
          <w:lang w:eastAsia="pl-PL"/>
          <w14:ligatures w14:val="none"/>
        </w:rPr>
        <w:t>informacji uzasadniających żądanie zmiany Umowy, stosowanie do zdarzenia lub okoliczności stanowiących podstawę żądania zmiany.</w:t>
      </w:r>
    </w:p>
    <w:p w14:paraId="522D1513" w14:textId="6016DA23" w:rsidR="009C6EA5" w:rsidRPr="007C649D" w:rsidRDefault="0010108B" w:rsidP="00A04459">
      <w:pPr>
        <w:numPr>
          <w:ilvl w:val="0"/>
          <w:numId w:val="11"/>
        </w:numPr>
        <w:tabs>
          <w:tab w:val="left" w:pos="426"/>
        </w:tabs>
        <w:spacing w:before="120" w:after="120" w:line="300" w:lineRule="auto"/>
        <w:ind w:left="426" w:hanging="426"/>
        <w:rPr>
          <w:rFonts w:eastAsia="Calibri" w:cstheme="minorHAnsi"/>
          <w:color w:val="EE0000"/>
          <w:kern w:val="0"/>
          <w:lang w:eastAsia="pl-PL"/>
          <w14:ligatures w14:val="none"/>
        </w:rPr>
      </w:pPr>
      <w:r w:rsidRPr="008C2B6B">
        <w:t>Warunki zmiany wynagrodzeni</w:t>
      </w:r>
      <w:r w:rsidR="00A61426">
        <w:t>a</w:t>
      </w:r>
      <w:r w:rsidRPr="008C2B6B">
        <w:t xml:space="preserve"> na podstawie art. 439 ustawy Pzp określone są w załączniku </w:t>
      </w:r>
      <w:r>
        <w:br/>
      </w:r>
      <w:r w:rsidRPr="008C2B6B">
        <w:t xml:space="preserve">nr </w:t>
      </w:r>
      <w:r>
        <w:t>1</w:t>
      </w:r>
      <w:r w:rsidR="00A31702">
        <w:t>6</w:t>
      </w:r>
      <w:r>
        <w:t xml:space="preserve"> </w:t>
      </w:r>
      <w:r w:rsidRPr="008C2B6B">
        <w:t>do</w:t>
      </w:r>
      <w:r>
        <w:t> </w:t>
      </w:r>
      <w:r w:rsidRPr="008C2B6B">
        <w:t>Umowy.</w:t>
      </w:r>
    </w:p>
    <w:p w14:paraId="7866232F" w14:textId="17F9D1D2" w:rsidR="00354BE1" w:rsidRPr="002033BE" w:rsidRDefault="00354BE1" w:rsidP="00354BE1">
      <w:pPr>
        <w:numPr>
          <w:ilvl w:val="0"/>
          <w:numId w:val="11"/>
        </w:numPr>
        <w:tabs>
          <w:tab w:val="left" w:pos="426"/>
        </w:tabs>
        <w:spacing w:before="120" w:after="120" w:line="300" w:lineRule="auto"/>
        <w:ind w:left="426" w:hanging="426"/>
        <w:rPr>
          <w:rFonts w:eastAsia="Calibri" w:cstheme="minorHAnsi"/>
          <w:color w:val="EE0000"/>
          <w:kern w:val="0"/>
          <w:lang w:eastAsia="pl-PL"/>
          <w14:ligatures w14:val="none"/>
        </w:rPr>
      </w:pPr>
      <w:r w:rsidRPr="008C2B6B">
        <w:t>Warunki zmiany wynagrodzeni</w:t>
      </w:r>
      <w:r w:rsidR="00A61426">
        <w:t>a</w:t>
      </w:r>
      <w:r w:rsidRPr="008C2B6B">
        <w:t xml:space="preserve"> na podstawie </w:t>
      </w:r>
      <w:r w:rsidRPr="00A61426">
        <w:t xml:space="preserve">art. </w:t>
      </w:r>
      <w:r w:rsidR="004C46C7" w:rsidRPr="00A61426">
        <w:t>436</w:t>
      </w:r>
      <w:r w:rsidR="004C46C7">
        <w:t xml:space="preserve"> </w:t>
      </w:r>
      <w:r w:rsidRPr="008C2B6B">
        <w:t xml:space="preserve">ustawy Pzp określone są w załączniku </w:t>
      </w:r>
      <w:r>
        <w:br/>
      </w:r>
      <w:r w:rsidRPr="008C2B6B">
        <w:t xml:space="preserve">nr </w:t>
      </w:r>
      <w:r w:rsidR="00027F4B">
        <w:t>1</w:t>
      </w:r>
      <w:r w:rsidR="00A31702">
        <w:t>7</w:t>
      </w:r>
      <w:r>
        <w:t xml:space="preserve"> </w:t>
      </w:r>
      <w:r w:rsidRPr="008C2B6B">
        <w:t>do</w:t>
      </w:r>
      <w:r>
        <w:t> </w:t>
      </w:r>
      <w:r w:rsidRPr="008C2B6B">
        <w:t>Umowy.</w:t>
      </w:r>
    </w:p>
    <w:p w14:paraId="48A6752E" w14:textId="77777777" w:rsidR="00354BE1" w:rsidRPr="00A04459" w:rsidRDefault="00354BE1" w:rsidP="007C649D">
      <w:pPr>
        <w:tabs>
          <w:tab w:val="left" w:pos="426"/>
        </w:tabs>
        <w:spacing w:before="120" w:after="120" w:line="300" w:lineRule="auto"/>
        <w:ind w:left="426"/>
        <w:rPr>
          <w:rFonts w:eastAsia="Calibri" w:cstheme="minorHAnsi"/>
          <w:color w:val="EE0000"/>
          <w:kern w:val="0"/>
          <w:lang w:eastAsia="pl-PL"/>
          <w14:ligatures w14:val="none"/>
        </w:rPr>
      </w:pPr>
    </w:p>
    <w:p w14:paraId="3A205E38" w14:textId="7F34CB74" w:rsidR="00385640" w:rsidRPr="00A04459" w:rsidRDefault="00F646D0" w:rsidP="00A04459">
      <w:pPr>
        <w:pStyle w:val="Nagwek1"/>
        <w:spacing w:before="120" w:after="120"/>
        <w:rPr>
          <w:rFonts w:asciiTheme="minorHAnsi" w:hAnsiTheme="minorHAnsi" w:cstheme="minorHAnsi"/>
          <w:szCs w:val="22"/>
        </w:rPr>
      </w:pPr>
      <w:r w:rsidRPr="00A04459">
        <w:rPr>
          <w:rFonts w:asciiTheme="minorHAnsi" w:hAnsiTheme="minorHAnsi" w:cstheme="minorHAnsi"/>
          <w:szCs w:val="22"/>
        </w:rPr>
        <w:t xml:space="preserve">§ </w:t>
      </w:r>
      <w:r w:rsidR="00ED2DA2" w:rsidRPr="00A04459">
        <w:rPr>
          <w:rFonts w:asciiTheme="minorHAnsi" w:hAnsiTheme="minorHAnsi" w:cstheme="minorHAnsi"/>
          <w:szCs w:val="22"/>
        </w:rPr>
        <w:t>1</w:t>
      </w:r>
      <w:r w:rsidR="00177F10" w:rsidRPr="00A04459">
        <w:rPr>
          <w:rFonts w:asciiTheme="minorHAnsi" w:hAnsiTheme="minorHAnsi" w:cstheme="minorHAnsi"/>
          <w:szCs w:val="22"/>
        </w:rPr>
        <w:t>8</w:t>
      </w:r>
      <w:r w:rsidR="00F55C0E" w:rsidRPr="00A04459">
        <w:rPr>
          <w:rFonts w:asciiTheme="minorHAnsi" w:hAnsiTheme="minorHAnsi" w:cstheme="minorHAnsi"/>
          <w:szCs w:val="22"/>
        </w:rPr>
        <w:t>.</w:t>
      </w:r>
      <w:r w:rsidR="00F55C0E" w:rsidRPr="00A04459">
        <w:rPr>
          <w:rFonts w:asciiTheme="minorHAnsi" w:hAnsiTheme="minorHAnsi" w:cstheme="minorHAnsi"/>
          <w:szCs w:val="22"/>
        </w:rPr>
        <w:br/>
      </w:r>
      <w:r w:rsidR="00385640" w:rsidRPr="00A04459">
        <w:rPr>
          <w:rFonts w:asciiTheme="minorHAnsi" w:hAnsiTheme="minorHAnsi" w:cstheme="minorHAnsi"/>
          <w:szCs w:val="22"/>
        </w:rPr>
        <w:t>Autorskie prawa majątkowe</w:t>
      </w:r>
    </w:p>
    <w:p w14:paraId="06CB5CD8" w14:textId="3EFA655F"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Do elementów przedmiotu Umowy, będących utworami w rozumieniu ustawy z dnia 4 lutego 1994 r. o prawie autorskim i prawach pokrewnych, zwanych dalej z osobna „utworem” lub łącznie „utworami”, Wykonawca przenosi na</w:t>
      </w:r>
      <w:r w:rsidR="0001203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Zamawiającego pełnię autorskich praw majątkowych, w szczególności prawo do korzystania i</w:t>
      </w:r>
      <w:r w:rsidR="0001203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rozporządzania utworami, bez</w:t>
      </w:r>
      <w:r w:rsidR="00BF0169"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jakichkolwiek ograniczeń czasowych i</w:t>
      </w:r>
      <w:r w:rsidR="009975BB"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terytorialnych, na niżej wymienionych polach eksploatacji:</w:t>
      </w:r>
    </w:p>
    <w:p w14:paraId="42B57D6C" w14:textId="5913F4AC" w:rsidR="00385640" w:rsidRPr="00A04459" w:rsidRDefault="00385640" w:rsidP="00A04459">
      <w:pPr>
        <w:numPr>
          <w:ilvl w:val="0"/>
          <w:numId w:val="2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zakresie utrwalania i zwielokrotniania utworu, przy użyciu każdej możliwej techniki, w</w:t>
      </w:r>
      <w:r w:rsidR="0001203C" w:rsidRPr="00A04459">
        <w:rPr>
          <w:rFonts w:eastAsia="Calibri" w:cstheme="minorHAnsi"/>
          <w:kern w:val="0"/>
          <w:lang w:eastAsia="pl-PL"/>
          <w14:ligatures w14:val="none"/>
        </w:rPr>
        <w:t> </w:t>
      </w:r>
      <w:r w:rsidRPr="00A04459">
        <w:rPr>
          <w:rFonts w:eastAsia="Calibri" w:cstheme="minorHAnsi"/>
          <w:kern w:val="0"/>
          <w:lang w:eastAsia="pl-PL"/>
          <w14:ligatures w14:val="none"/>
        </w:rPr>
        <w:t>tym do wytwarzania egzemplarzy techniką drukarską, reprograficzną, zapisu magnetycznego, techniką cyfrową lub inną techniką;</w:t>
      </w:r>
    </w:p>
    <w:p w14:paraId="47995F7E" w14:textId="52A3BA95" w:rsidR="00385640" w:rsidRPr="00A04459" w:rsidRDefault="00385640" w:rsidP="00A04459">
      <w:pPr>
        <w:numPr>
          <w:ilvl w:val="0"/>
          <w:numId w:val="2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lastRenderedPageBreak/>
        <w:t>w zakresie rozpowszechniania utworu w sposób inny niż określony w pkt 1), w tym publiczne wykonanie, wystawienie, wyświetlenie, odtworzenie oraz nadawanie i</w:t>
      </w:r>
      <w:r w:rsidR="0001203C" w:rsidRPr="00A04459">
        <w:rPr>
          <w:rFonts w:eastAsia="Calibri" w:cstheme="minorHAnsi"/>
          <w:kern w:val="0"/>
          <w:lang w:eastAsia="pl-PL"/>
          <w14:ligatures w14:val="none"/>
        </w:rPr>
        <w:t> </w:t>
      </w:r>
      <w:r w:rsidRPr="00A04459">
        <w:rPr>
          <w:rFonts w:eastAsia="Calibri" w:cstheme="minorHAnsi"/>
          <w:kern w:val="0"/>
          <w:lang w:eastAsia="pl-PL"/>
          <w14:ligatures w14:val="none"/>
        </w:rPr>
        <w:t>reemitowanie, w tym w radio, telewizji lub Internecie, w ramach utworów multimedialnych, prezentacji itp. a także publiczne udostępnianie utworu w taki sposób, aby każdy mógł mieć do niego dostęp w miejscu i w czasie przez siebie wybranym, w tym w</w:t>
      </w:r>
      <w:r w:rsidR="0001203C" w:rsidRPr="00A04459">
        <w:rPr>
          <w:rFonts w:eastAsia="Calibri" w:cstheme="minorHAnsi"/>
          <w:kern w:val="0"/>
          <w:lang w:eastAsia="pl-PL"/>
          <w14:ligatures w14:val="none"/>
        </w:rPr>
        <w:t> </w:t>
      </w:r>
      <w:r w:rsidRPr="00A04459">
        <w:rPr>
          <w:rFonts w:eastAsia="Calibri" w:cstheme="minorHAnsi"/>
          <w:kern w:val="0"/>
          <w:lang w:eastAsia="pl-PL"/>
          <w14:ligatures w14:val="none"/>
        </w:rPr>
        <w:t>Internecie, w kraju i</w:t>
      </w:r>
      <w:r w:rsidR="00865B04" w:rsidRPr="00A04459">
        <w:rPr>
          <w:rFonts w:eastAsia="Calibri" w:cstheme="minorHAnsi"/>
          <w:kern w:val="0"/>
          <w:lang w:eastAsia="pl-PL"/>
          <w14:ligatures w14:val="none"/>
        </w:rPr>
        <w:t> </w:t>
      </w:r>
      <w:r w:rsidRPr="00A04459">
        <w:rPr>
          <w:rFonts w:eastAsia="Calibri" w:cstheme="minorHAnsi"/>
          <w:kern w:val="0"/>
          <w:lang w:eastAsia="pl-PL"/>
          <w14:ligatures w14:val="none"/>
        </w:rPr>
        <w:t>za granicą, wraz z udzieleniem upoważnienia do wykonywania praw zależnych do utworu oraz prawem zezwalania na wykonywanie praw zależnych do</w:t>
      </w:r>
      <w:r w:rsidR="00A326CC"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utworu;</w:t>
      </w:r>
    </w:p>
    <w:p w14:paraId="61F134A5" w14:textId="77777777" w:rsidR="00385640" w:rsidRPr="00A04459" w:rsidRDefault="00385640" w:rsidP="00A04459">
      <w:pPr>
        <w:numPr>
          <w:ilvl w:val="0"/>
          <w:numId w:val="2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 zakresie obrotu oryginałem lub egzemplarzami, na których utwór utrwalono, w tym do wprowadzenia ich do obrotu, użyczania lub najmu;</w:t>
      </w:r>
    </w:p>
    <w:p w14:paraId="0339914B" w14:textId="799EBA9A" w:rsidR="006C724E" w:rsidRPr="00A04459" w:rsidRDefault="006C724E" w:rsidP="00A04459">
      <w:pPr>
        <w:numPr>
          <w:ilvl w:val="0"/>
          <w:numId w:val="2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wykorzystaniu utworów do realizacji robót i wykorzystania w celu wykonania innych projektów dotyczących przedmiotowego obiektu;</w:t>
      </w:r>
    </w:p>
    <w:p w14:paraId="7D7D8FE7" w14:textId="77777777" w:rsidR="00385640" w:rsidRPr="00A04459" w:rsidRDefault="00385640" w:rsidP="00A04459">
      <w:pPr>
        <w:numPr>
          <w:ilvl w:val="0"/>
          <w:numId w:val="28"/>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sporządzania wersji obcojęzycznych utworu.</w:t>
      </w:r>
    </w:p>
    <w:p w14:paraId="55069BAF" w14:textId="77777777"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przenosi na Zamawiającego autorskie prawa majątkowe do elementów przedmiotu Umowy, o których mowa w ust. 1 powyżej, na polach eksploatacji, o których mowa w ust. 1 powyżej, z chwilą podpisania protokołu odbioru końcowego Przedmiotu Umowy.</w:t>
      </w:r>
    </w:p>
    <w:p w14:paraId="798F71B2" w14:textId="7A14F871"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z chwilą przekazania Zamawiającemu poszczególnych utworów przenosi na</w:t>
      </w:r>
      <w:r w:rsidR="0001203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Zamawiającego prawo własności materialnych nośników, na których dany utwór został utrwalony.</w:t>
      </w:r>
    </w:p>
    <w:p w14:paraId="0F09B3CD" w14:textId="4CEEE90E"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 xml:space="preserve">Wykonawca zapewni zgodę wszystkich osób - będących twórcami utworów, o których mowa </w:t>
      </w:r>
      <w:r w:rsidR="0058561C" w:rsidRPr="00A04459">
        <w:rPr>
          <w:rFonts w:eastAsia="Times New Roman" w:cstheme="minorHAnsi"/>
          <w:bCs/>
          <w:iCs/>
          <w:kern w:val="0"/>
          <w:lang w:eastAsia="pl-PL"/>
          <w14:ligatures w14:val="none"/>
        </w:rPr>
        <w:t>w </w:t>
      </w:r>
      <w:r w:rsidRPr="00A04459">
        <w:rPr>
          <w:rFonts w:eastAsia="Times New Roman" w:cstheme="minorHAnsi"/>
          <w:bCs/>
          <w:iCs/>
          <w:kern w:val="0"/>
          <w:lang w:eastAsia="pl-PL"/>
          <w14:ligatures w14:val="none"/>
        </w:rPr>
        <w:t>ust. 1 powyżej – na dokonywanie w ww. utworach, do których służą im autorskie prawa osobiste, zmian w zakresie zgodnym z niniejszą Umową oraz zapewnia, że twórcy tych utworów nie będą wykonywali swoich autorskich praw osobistych bez ograniczeń czasowych i</w:t>
      </w:r>
      <w:r w:rsidR="0058561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terytorialnych</w:t>
      </w:r>
      <w:r w:rsidR="00B8241E" w:rsidRPr="00A04459">
        <w:rPr>
          <w:rFonts w:eastAsia="Times New Roman" w:cstheme="minorHAnsi"/>
          <w:bCs/>
          <w:iCs/>
          <w:kern w:val="0"/>
          <w:lang w:eastAsia="pl-PL"/>
          <w14:ligatures w14:val="none"/>
        </w:rPr>
        <w:t>.</w:t>
      </w:r>
    </w:p>
    <w:p w14:paraId="024375F3" w14:textId="77777777"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upoważnia Zamawiającego do wykonywania w jego imieniu autorskich praw osobistych, a w szczególności do:</w:t>
      </w:r>
    </w:p>
    <w:p w14:paraId="7110A0C6" w14:textId="77777777" w:rsidR="00385640" w:rsidRPr="00A04459" w:rsidRDefault="00385640" w:rsidP="00A04459">
      <w:pPr>
        <w:numPr>
          <w:ilvl w:val="0"/>
          <w:numId w:val="26"/>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wkraczania w integralność oraz wyboru sposobu i zakresu naruszania treści lub formy;</w:t>
      </w:r>
    </w:p>
    <w:p w14:paraId="25F4C04C" w14:textId="77777777" w:rsidR="00385640" w:rsidRPr="00A04459" w:rsidRDefault="00385640" w:rsidP="00A04459">
      <w:pPr>
        <w:numPr>
          <w:ilvl w:val="0"/>
          <w:numId w:val="26"/>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decydowania o pierwszym i każdym następnym publicznym udostępnieniu (sposobach, formach, terminach i miejscach);</w:t>
      </w:r>
    </w:p>
    <w:p w14:paraId="3981F176" w14:textId="77777777" w:rsidR="00385640" w:rsidRPr="00A04459" w:rsidRDefault="00385640" w:rsidP="00A04459">
      <w:pPr>
        <w:numPr>
          <w:ilvl w:val="0"/>
          <w:numId w:val="26"/>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uprawnień osobistych przysługujących Wykonawcy na podstawie stosownych przepisów prawa.</w:t>
      </w:r>
    </w:p>
    <w:p w14:paraId="49190B24" w14:textId="75CD7F41"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zezwala Zamawiającemu na rozporządzanie i korzystanie z</w:t>
      </w:r>
      <w:r w:rsidR="009F4D46"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opracowań powstałych na</w:t>
      </w:r>
      <w:r w:rsidR="009F4D46"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 xml:space="preserve">podstawie elementów przedmiotu Umowy, o których mowa w ust. 1 powyżej, na polach eksploatacji określonych w ust. 1 powyżej. Wykonawca udziela Zamawiającemu wyłącznego </w:t>
      </w:r>
      <w:r w:rsidR="0058561C" w:rsidRPr="00A04459">
        <w:rPr>
          <w:rFonts w:eastAsia="Times New Roman" w:cstheme="minorHAnsi"/>
          <w:bCs/>
          <w:iCs/>
          <w:kern w:val="0"/>
          <w:lang w:eastAsia="pl-PL"/>
          <w14:ligatures w14:val="none"/>
        </w:rPr>
        <w:t>i ni</w:t>
      </w:r>
      <w:r w:rsidRPr="00A04459">
        <w:rPr>
          <w:rFonts w:eastAsia="Times New Roman" w:cstheme="minorHAnsi"/>
          <w:bCs/>
          <w:iCs/>
          <w:kern w:val="0"/>
          <w:lang w:eastAsia="pl-PL"/>
          <w14:ligatures w14:val="none"/>
        </w:rPr>
        <w:t xml:space="preserve">eodwołalnego prawa do dokonywania zmian, przeróbek, uzupełnień, skrótów, aranżacji </w:t>
      </w:r>
      <w:r w:rsidR="0058561C" w:rsidRPr="00A04459">
        <w:rPr>
          <w:rFonts w:eastAsia="Times New Roman" w:cstheme="minorHAnsi"/>
          <w:bCs/>
          <w:iCs/>
          <w:kern w:val="0"/>
          <w:lang w:eastAsia="pl-PL"/>
          <w14:ligatures w14:val="none"/>
        </w:rPr>
        <w:t>i o</w:t>
      </w:r>
      <w:r w:rsidRPr="00A04459">
        <w:rPr>
          <w:rFonts w:eastAsia="Times New Roman" w:cstheme="minorHAnsi"/>
          <w:bCs/>
          <w:iCs/>
          <w:kern w:val="0"/>
          <w:lang w:eastAsia="pl-PL"/>
          <w14:ligatures w14:val="none"/>
        </w:rPr>
        <w:t>pracowań.</w:t>
      </w:r>
    </w:p>
    <w:p w14:paraId="60CD44A9" w14:textId="156796F9"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przenosi na Zamawiającego prawo do zezwalania na wykonywanie praw zależnych do</w:t>
      </w:r>
      <w:r w:rsidR="009F4D46"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 xml:space="preserve">opracowań powstałych na podstawie elementów przedmiotu Umowy, o których mowa </w:t>
      </w:r>
      <w:r w:rsidR="00210D7F" w:rsidRPr="00A04459">
        <w:rPr>
          <w:rFonts w:eastAsia="Times New Roman" w:cstheme="minorHAnsi"/>
          <w:bCs/>
          <w:iCs/>
          <w:kern w:val="0"/>
          <w:lang w:eastAsia="pl-PL"/>
          <w14:ligatures w14:val="none"/>
        </w:rPr>
        <w:lastRenderedPageBreak/>
        <w:t>w </w:t>
      </w:r>
      <w:r w:rsidRPr="00A04459">
        <w:rPr>
          <w:rFonts w:eastAsia="Times New Roman" w:cstheme="minorHAnsi"/>
          <w:bCs/>
          <w:iCs/>
          <w:kern w:val="0"/>
          <w:lang w:eastAsia="pl-PL"/>
          <w14:ligatures w14:val="none"/>
        </w:rPr>
        <w:t>ust</w:t>
      </w:r>
      <w:r w:rsidR="00210D7F"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1 powyżej, przez osoby trzecie, a także do korzystania i rozporządzania, z</w:t>
      </w:r>
      <w:r w:rsidR="009F4D46"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zachowaniem praw tych osób, tymi opracowaniami na polach eksploatacji określonych w ust. 1 powyżej.</w:t>
      </w:r>
    </w:p>
    <w:p w14:paraId="3DCFE667" w14:textId="77777777"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oświadcza i zapewnia, że w chwili przejścia na Zamawiającego praw, o których mowa w ust. 1 powyżej:</w:t>
      </w:r>
    </w:p>
    <w:p w14:paraId="6BC6E38B" w14:textId="2ED372F8" w:rsidR="00385640" w:rsidRPr="00A04459" w:rsidRDefault="00385640" w:rsidP="00A04459">
      <w:pPr>
        <w:numPr>
          <w:ilvl w:val="0"/>
          <w:numId w:val="27"/>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będą mu przysługiwać wyłączne majątkowe prawa autorskie, o których mowa w ust. 1 powyżej oraz prawo do wykonywania praw zależnych i zezwalania na wykonywanie praw zależnych do</w:t>
      </w:r>
      <w:r w:rsidR="005E2EF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utworów;</w:t>
      </w:r>
    </w:p>
    <w:p w14:paraId="48143B70" w14:textId="0E3DB565" w:rsidR="00385640" w:rsidRPr="00A04459" w:rsidRDefault="00385640" w:rsidP="00A04459">
      <w:pPr>
        <w:numPr>
          <w:ilvl w:val="0"/>
          <w:numId w:val="27"/>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jego uprawnienia, o których mowa w pkt 1) powyżej, nie będą obciążone jakimikolwiek prawami osób trzecich;</w:t>
      </w:r>
    </w:p>
    <w:p w14:paraId="4B391FEA" w14:textId="77777777" w:rsidR="00385640" w:rsidRPr="00A04459" w:rsidRDefault="00385640" w:rsidP="00A04459">
      <w:pPr>
        <w:numPr>
          <w:ilvl w:val="0"/>
          <w:numId w:val="27"/>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jest w pełni uprawniony do zawarcia i wykonania niniejszej Umowy;</w:t>
      </w:r>
    </w:p>
    <w:p w14:paraId="698A20E2" w14:textId="77777777" w:rsidR="00385640" w:rsidRPr="00A04459" w:rsidRDefault="00385640" w:rsidP="00A04459">
      <w:pPr>
        <w:numPr>
          <w:ilvl w:val="0"/>
          <w:numId w:val="27"/>
        </w:numPr>
        <w:suppressAutoHyphens/>
        <w:spacing w:before="120" w:after="120" w:line="300" w:lineRule="auto"/>
        <w:ind w:left="851" w:hanging="426"/>
        <w:rPr>
          <w:rFonts w:eastAsia="Calibri" w:cstheme="minorHAnsi"/>
          <w:kern w:val="0"/>
          <w:lang w:eastAsia="zh-CN"/>
          <w14:ligatures w14:val="none"/>
        </w:rPr>
      </w:pPr>
      <w:r w:rsidRPr="00A04459">
        <w:rPr>
          <w:rFonts w:eastAsia="Times New Roman" w:cstheme="minorHAnsi"/>
          <w:bCs/>
          <w:iCs/>
          <w:kern w:val="0"/>
          <w:lang w:eastAsia="pl-PL"/>
          <w14:ligatures w14:val="none"/>
        </w:rPr>
        <w:t>zawarcie niniejszej Umowy nie narusza i nie naruszy jakichkolwiek praw osób trzecich oraz postanowień umów zawartych z osobami trzecimi.</w:t>
      </w:r>
    </w:p>
    <w:p w14:paraId="731C65E0" w14:textId="549C3106"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0"/>
          <w:lang w:eastAsia="pl-PL"/>
          <w14:ligatures w14:val="none"/>
        </w:rPr>
        <w:t>Wykonawca zobowiązuje się naprawić jakąkolwiek szkodę poniesioną przez Zamawiającego, użytkownika lub innych wykonawców w związku z jakimikolwiek roszczeniami osób trzecich, postępowaniami sądowymi lub innymi, w tym pokryje uzasadnione koszty obsługi prawnej poniesione przez Zamawiającego lub użytkownika w związku z powyższym, o ile taka szkoda będzie wynikiem złożenia przez Wykonawcę oświadczeń lub zapewnień, o których mowa w</w:t>
      </w:r>
      <w:r w:rsidR="005E2EF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ust.</w:t>
      </w:r>
      <w:r w:rsidR="005E2EF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8 powyżej, niezgodnych z rzeczywistym stanem faktycznym lub prawnym. W przypadku wniesienia jakiegokolwiek powództwa przeciwko Zamawiającemu lub użytkownikowi, a także wszczęcia jakiegokolwiek innego postępowania przeciwko Zamawiającemu lub użytkownikowi w</w:t>
      </w:r>
      <w:r w:rsidR="005E2EFC" w:rsidRPr="00A04459">
        <w:rPr>
          <w:rFonts w:eastAsia="Times New Roman" w:cstheme="minorHAnsi"/>
          <w:bCs/>
          <w:iCs/>
          <w:kern w:val="0"/>
          <w:lang w:eastAsia="pl-PL"/>
          <w14:ligatures w14:val="none"/>
        </w:rPr>
        <w:t> </w:t>
      </w:r>
      <w:r w:rsidRPr="00A04459">
        <w:rPr>
          <w:rFonts w:eastAsia="Times New Roman" w:cstheme="minorHAnsi"/>
          <w:bCs/>
          <w:iCs/>
          <w:kern w:val="0"/>
          <w:lang w:eastAsia="pl-PL"/>
          <w14:ligatures w14:val="none"/>
        </w:rPr>
        <w:t>związku z</w:t>
      </w:r>
      <w:r w:rsidR="009F4D46" w:rsidRPr="00A04459">
        <w:rPr>
          <w:rFonts w:eastAsia="Times New Roman" w:cstheme="minorHAnsi"/>
          <w:bCs/>
          <w:iCs/>
          <w:kern w:val="0"/>
          <w:lang w:eastAsia="pl-PL"/>
          <w14:ligatures w14:val="none"/>
        </w:rPr>
        <w:t xml:space="preserve"> </w:t>
      </w:r>
      <w:r w:rsidRPr="00A04459">
        <w:rPr>
          <w:rFonts w:eastAsia="Times New Roman" w:cstheme="minorHAnsi"/>
          <w:bCs/>
          <w:iCs/>
          <w:kern w:val="0"/>
          <w:lang w:eastAsia="pl-PL"/>
          <w14:ligatures w14:val="none"/>
        </w:rPr>
        <w:t xml:space="preserve">naruszeniem jakichkolwiek praw osób trzecich w wyniku korzystania z utworów, Zamawiający lub użytkownik, zawiadomi o tym Wykonawcę, który na żądanie Zamawiającego lub użytkownika weźmie na swój koszt udział w postępowaniu w zakresie niezbędnym </w:t>
      </w:r>
      <w:r w:rsidR="005E2EFC" w:rsidRPr="00A04459">
        <w:rPr>
          <w:rFonts w:eastAsia="Times New Roman" w:cstheme="minorHAnsi"/>
          <w:bCs/>
          <w:iCs/>
          <w:kern w:val="0"/>
          <w:lang w:eastAsia="pl-PL"/>
          <w14:ligatures w14:val="none"/>
        </w:rPr>
        <w:t>do o</w:t>
      </w:r>
      <w:r w:rsidRPr="00A04459">
        <w:rPr>
          <w:rFonts w:eastAsia="Times New Roman" w:cstheme="minorHAnsi"/>
          <w:bCs/>
          <w:iCs/>
          <w:kern w:val="0"/>
          <w:lang w:eastAsia="pl-PL"/>
          <w14:ligatures w14:val="none"/>
        </w:rPr>
        <w:t>chrony ich przed odpowiedzialnością względem tej osoby trzeciej.</w:t>
      </w:r>
    </w:p>
    <w:p w14:paraId="237D322C" w14:textId="48580F67" w:rsidR="00385640" w:rsidRPr="00A04459" w:rsidRDefault="00385640" w:rsidP="00A04459">
      <w:pPr>
        <w:numPr>
          <w:ilvl w:val="0"/>
          <w:numId w:val="25"/>
        </w:numPr>
        <w:suppressAutoHyphens/>
        <w:spacing w:before="120" w:after="120" w:line="300" w:lineRule="auto"/>
        <w:ind w:left="426" w:hanging="426"/>
        <w:rPr>
          <w:rFonts w:eastAsia="Calibri" w:cstheme="minorHAnsi"/>
          <w:kern w:val="0"/>
          <w:lang w:eastAsia="zh-CN"/>
          <w14:ligatures w14:val="none"/>
        </w:rPr>
      </w:pPr>
      <w:r w:rsidRPr="00A04459">
        <w:rPr>
          <w:rFonts w:eastAsia="Times New Roman" w:cstheme="minorHAnsi"/>
          <w:bCs/>
          <w:iCs/>
          <w:kern w:val="1"/>
          <w:lang w:eastAsia="pl-PL"/>
          <w14:ligatures w14:val="none"/>
        </w:rPr>
        <w:t xml:space="preserve">Wynagrodzenie za przeniesienie autorskich praw majątkowych, w tym prawa do wykonywania praw zależnych i zezwalania na wykonywanie praw zależnych, jak również z tytułu nabycia własności nośników, na których utrwalono utwory, jest zawarte w wynagrodzeniu za wykonanie przedmiotu Umowy określonym w § </w:t>
      </w:r>
      <w:r w:rsidR="00745CDF" w:rsidRPr="00A04459">
        <w:rPr>
          <w:rFonts w:eastAsia="Times New Roman" w:cstheme="minorHAnsi"/>
          <w:bCs/>
          <w:iCs/>
          <w:kern w:val="1"/>
          <w:lang w:eastAsia="pl-PL"/>
          <w14:ligatures w14:val="none"/>
        </w:rPr>
        <w:t>3</w:t>
      </w:r>
      <w:r w:rsidR="00F76006" w:rsidRPr="00A04459">
        <w:rPr>
          <w:rFonts w:eastAsia="Times New Roman" w:cstheme="minorHAnsi"/>
          <w:bCs/>
          <w:iCs/>
          <w:kern w:val="1"/>
          <w:lang w:eastAsia="pl-PL"/>
          <w14:ligatures w14:val="none"/>
        </w:rPr>
        <w:t xml:space="preserve"> </w:t>
      </w:r>
      <w:r w:rsidRPr="00A04459">
        <w:rPr>
          <w:rFonts w:eastAsia="Times New Roman" w:cstheme="minorHAnsi"/>
          <w:bCs/>
          <w:iCs/>
          <w:kern w:val="1"/>
          <w:lang w:eastAsia="pl-PL"/>
          <w14:ligatures w14:val="none"/>
        </w:rPr>
        <w:t>ust.</w:t>
      </w:r>
      <w:r w:rsidR="00C869AE" w:rsidRPr="00A04459">
        <w:rPr>
          <w:rFonts w:eastAsia="Times New Roman" w:cstheme="minorHAnsi"/>
          <w:bCs/>
          <w:iCs/>
          <w:kern w:val="1"/>
          <w:lang w:eastAsia="pl-PL"/>
          <w14:ligatures w14:val="none"/>
        </w:rPr>
        <w:t xml:space="preserve"> </w:t>
      </w:r>
      <w:r w:rsidRPr="00A04459">
        <w:rPr>
          <w:rFonts w:eastAsia="Times New Roman" w:cstheme="minorHAnsi"/>
          <w:bCs/>
          <w:iCs/>
          <w:kern w:val="1"/>
          <w:lang w:eastAsia="pl-PL"/>
          <w14:ligatures w14:val="none"/>
        </w:rPr>
        <w:t>1 Umowy.</w:t>
      </w:r>
    </w:p>
    <w:p w14:paraId="67848105" w14:textId="25EEBE3B" w:rsidR="00385640" w:rsidRPr="00A04459" w:rsidRDefault="00385640" w:rsidP="00A04459">
      <w:pPr>
        <w:pStyle w:val="Nagwek1"/>
        <w:spacing w:before="120" w:after="120"/>
        <w:rPr>
          <w:rFonts w:asciiTheme="minorHAnsi" w:hAnsiTheme="minorHAnsi" w:cstheme="minorHAnsi"/>
          <w:szCs w:val="22"/>
        </w:rPr>
      </w:pPr>
      <w:bookmarkStart w:id="11" w:name="_Hlk193715539"/>
      <w:r w:rsidRPr="00A04459">
        <w:rPr>
          <w:rFonts w:asciiTheme="minorHAnsi" w:hAnsiTheme="minorHAnsi" w:cstheme="minorHAnsi"/>
          <w:szCs w:val="22"/>
        </w:rPr>
        <w:t xml:space="preserve">§ </w:t>
      </w:r>
      <w:r w:rsidR="00177F10" w:rsidRPr="00A04459">
        <w:rPr>
          <w:rFonts w:asciiTheme="minorHAnsi" w:hAnsiTheme="minorHAnsi" w:cstheme="minorHAnsi"/>
          <w:szCs w:val="22"/>
        </w:rPr>
        <w:t>19</w:t>
      </w:r>
      <w:r w:rsidRPr="00A04459">
        <w:rPr>
          <w:rFonts w:asciiTheme="minorHAnsi" w:hAnsiTheme="minorHAnsi" w:cstheme="minorHAnsi"/>
          <w:szCs w:val="22"/>
        </w:rPr>
        <w:t>.</w:t>
      </w:r>
      <w:r w:rsidR="00F55C0E" w:rsidRPr="00A04459">
        <w:rPr>
          <w:rFonts w:asciiTheme="minorHAnsi" w:hAnsiTheme="minorHAnsi" w:cstheme="minorHAnsi"/>
          <w:szCs w:val="22"/>
        </w:rPr>
        <w:br/>
      </w:r>
      <w:r w:rsidRPr="00A04459">
        <w:rPr>
          <w:rFonts w:asciiTheme="minorHAnsi" w:hAnsiTheme="minorHAnsi" w:cstheme="minorHAnsi"/>
          <w:szCs w:val="22"/>
        </w:rPr>
        <w:t>Postanowienia końcowe</w:t>
      </w:r>
    </w:p>
    <w:p w14:paraId="61568C15" w14:textId="77777777" w:rsidR="00385640" w:rsidRPr="00A04459" w:rsidRDefault="00385640" w:rsidP="00A04459">
      <w:pPr>
        <w:numPr>
          <w:ilvl w:val="3"/>
          <w:numId w:val="16"/>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Nie stanowi zmiany Umowy:</w:t>
      </w:r>
    </w:p>
    <w:p w14:paraId="5048F7B7" w14:textId="77777777" w:rsidR="00385640" w:rsidRPr="00A04459" w:rsidRDefault="00385640" w:rsidP="00A04459">
      <w:pPr>
        <w:numPr>
          <w:ilvl w:val="0"/>
          <w:numId w:val="17"/>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zmiana adresów Wykonawcy i Zamawiającego określonych w ust. 3,</w:t>
      </w:r>
    </w:p>
    <w:p w14:paraId="1A540B83" w14:textId="77777777" w:rsidR="00385640" w:rsidRPr="00A04459" w:rsidRDefault="00385640" w:rsidP="00A04459">
      <w:pPr>
        <w:numPr>
          <w:ilvl w:val="0"/>
          <w:numId w:val="17"/>
        </w:numPr>
        <w:spacing w:before="120" w:after="120" w:line="300" w:lineRule="auto"/>
        <w:ind w:left="851" w:hanging="426"/>
        <w:rPr>
          <w:rFonts w:eastAsia="Calibri" w:cstheme="minorHAnsi"/>
          <w:kern w:val="0"/>
          <w:lang w:eastAsia="pl-PL"/>
          <w14:ligatures w14:val="none"/>
        </w:rPr>
      </w:pPr>
      <w:r w:rsidRPr="00A04459">
        <w:rPr>
          <w:rFonts w:eastAsia="Calibri" w:cstheme="minorHAnsi"/>
          <w:kern w:val="0"/>
          <w:lang w:eastAsia="pl-PL"/>
          <w14:ligatures w14:val="none"/>
        </w:rPr>
        <w:t>zmiana danych określonych w ust. 4,</w:t>
      </w:r>
    </w:p>
    <w:p w14:paraId="7A731945" w14:textId="5304ACEF" w:rsidR="002C1660" w:rsidRPr="007C649D" w:rsidRDefault="002C1660" w:rsidP="00A04459">
      <w:pPr>
        <w:numPr>
          <w:ilvl w:val="0"/>
          <w:numId w:val="17"/>
        </w:numPr>
        <w:spacing w:before="120" w:after="120" w:line="300" w:lineRule="auto"/>
        <w:ind w:left="851" w:hanging="426"/>
        <w:rPr>
          <w:rFonts w:eastAsia="Calibri" w:cstheme="minorHAnsi"/>
          <w:color w:val="EE0000"/>
          <w:kern w:val="0"/>
          <w:lang w:eastAsia="pl-PL"/>
          <w14:ligatures w14:val="none"/>
        </w:rPr>
      </w:pPr>
      <w:r w:rsidRPr="00A04459">
        <w:rPr>
          <w:rFonts w:eastAsia="Calibri" w:cstheme="minorHAnsi"/>
          <w:kern w:val="0"/>
          <w:lang w:eastAsia="pl-PL"/>
          <w14:ligatures w14:val="none"/>
        </w:rPr>
        <w:t>z</w:t>
      </w:r>
      <w:r w:rsidRPr="00A04459">
        <w:rPr>
          <w:rFonts w:cstheme="minorHAnsi"/>
        </w:rPr>
        <w:t xml:space="preserve">miana danych do fakturowania wskazanych w </w:t>
      </w:r>
      <w:r w:rsidRPr="00A04459">
        <w:rPr>
          <w:rFonts w:cstheme="minorHAnsi"/>
          <w:bCs/>
        </w:rPr>
        <w:t xml:space="preserve">§ </w:t>
      </w:r>
      <w:r w:rsidR="000451BC" w:rsidRPr="00A04459">
        <w:rPr>
          <w:rFonts w:cstheme="minorHAnsi"/>
          <w:bCs/>
        </w:rPr>
        <w:t>1</w:t>
      </w:r>
      <w:r w:rsidR="00A113C5" w:rsidRPr="00A04459">
        <w:rPr>
          <w:rFonts w:cstheme="minorHAnsi"/>
          <w:bCs/>
        </w:rPr>
        <w:t>0</w:t>
      </w:r>
      <w:r w:rsidRPr="00A04459">
        <w:rPr>
          <w:rFonts w:cstheme="minorHAnsi"/>
          <w:bCs/>
        </w:rPr>
        <w:t xml:space="preserve"> ust. 1</w:t>
      </w:r>
      <w:r w:rsidR="006C724E" w:rsidRPr="00A04459">
        <w:rPr>
          <w:rFonts w:cstheme="minorHAnsi"/>
          <w:bCs/>
        </w:rPr>
        <w:t>3,</w:t>
      </w:r>
    </w:p>
    <w:p w14:paraId="580CD5F2" w14:textId="77777777" w:rsidR="0032658D" w:rsidRPr="00F80F9E" w:rsidRDefault="0032658D" w:rsidP="00E539E9">
      <w:pPr>
        <w:numPr>
          <w:ilvl w:val="0"/>
          <w:numId w:val="17"/>
        </w:numPr>
        <w:spacing w:before="120" w:after="120" w:line="300" w:lineRule="auto"/>
        <w:ind w:left="850" w:hanging="425"/>
        <w:contextualSpacing/>
        <w:rPr>
          <w:rFonts w:eastAsia="Calibri" w:cstheme="minorHAnsi"/>
        </w:rPr>
      </w:pPr>
      <w:r w:rsidRPr="00F80F9E">
        <w:rPr>
          <w:rFonts w:eastAsia="Calibri" w:cstheme="minorHAnsi"/>
          <w:bCs/>
        </w:rPr>
        <w:t>zmiana wykazu osób zatrudnionych na podstawie umowy o pracę,</w:t>
      </w:r>
    </w:p>
    <w:p w14:paraId="294FDAFD" w14:textId="210D27E8" w:rsidR="0032658D" w:rsidRPr="007C649D" w:rsidRDefault="0032658D" w:rsidP="007C649D">
      <w:pPr>
        <w:numPr>
          <w:ilvl w:val="0"/>
          <w:numId w:val="17"/>
        </w:numPr>
        <w:spacing w:before="120" w:after="120" w:line="300" w:lineRule="auto"/>
        <w:ind w:left="850" w:hanging="425"/>
        <w:contextualSpacing/>
        <w:rPr>
          <w:rFonts w:eastAsia="Calibri" w:cstheme="minorHAnsi"/>
        </w:rPr>
      </w:pPr>
      <w:r w:rsidRPr="00F80F9E">
        <w:rPr>
          <w:rFonts w:eastAsia="Calibri" w:cstheme="minorHAnsi"/>
          <w:bCs/>
        </w:rPr>
        <w:t>zmiana wykazu Podwykonawców,</w:t>
      </w:r>
    </w:p>
    <w:p w14:paraId="254A66E0" w14:textId="10196935" w:rsidR="00385640" w:rsidRPr="00A04459" w:rsidRDefault="00385640" w:rsidP="007C649D">
      <w:pPr>
        <w:numPr>
          <w:ilvl w:val="0"/>
          <w:numId w:val="17"/>
        </w:numPr>
        <w:spacing w:before="120" w:after="120" w:line="300" w:lineRule="auto"/>
        <w:ind w:left="850" w:hanging="425"/>
        <w:rPr>
          <w:rFonts w:eastAsia="Calibri" w:cstheme="minorHAnsi"/>
          <w:kern w:val="0"/>
          <w:lang w:eastAsia="pl-PL"/>
          <w14:ligatures w14:val="none"/>
        </w:rPr>
      </w:pPr>
      <w:r w:rsidRPr="00A04459">
        <w:rPr>
          <w:rFonts w:eastAsia="Calibri" w:cstheme="minorHAnsi"/>
          <w:kern w:val="0"/>
          <w:lang w:eastAsia="pl-PL"/>
          <w14:ligatures w14:val="none"/>
        </w:rPr>
        <w:lastRenderedPageBreak/>
        <w:t>utrata mocy lub zmiana aktów prawnych przywołanych w treści Umowy. W każdym takim przypadku Wykonawca ma obowiązek stosowania się do obowiązujących w danym czasie aktów prawa.</w:t>
      </w:r>
    </w:p>
    <w:p w14:paraId="32596163" w14:textId="1DC1DCF9" w:rsidR="00385640" w:rsidRPr="00A04459" w:rsidRDefault="00385640" w:rsidP="00A04459">
      <w:pPr>
        <w:numPr>
          <w:ilvl w:val="3"/>
          <w:numId w:val="16"/>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Zmiana wskazana w ust. 1 pkt 1)</w:t>
      </w:r>
      <w:r w:rsidR="005F1DF7" w:rsidRPr="00A04459">
        <w:rPr>
          <w:rFonts w:eastAsia="Calibri" w:cstheme="minorHAnsi"/>
          <w:kern w:val="0"/>
          <w:lang w:eastAsia="pl-PL"/>
          <w14:ligatures w14:val="none"/>
        </w:rPr>
        <w:t>-</w:t>
      </w:r>
      <w:r w:rsidR="003E15C0">
        <w:rPr>
          <w:rFonts w:eastAsia="Calibri" w:cstheme="minorHAnsi"/>
          <w:kern w:val="0"/>
          <w:lang w:eastAsia="pl-PL"/>
          <w14:ligatures w14:val="none"/>
        </w:rPr>
        <w:t>5</w:t>
      </w:r>
      <w:r w:rsidR="005F1DF7" w:rsidRPr="00A04459">
        <w:rPr>
          <w:rFonts w:eastAsia="Calibri" w:cstheme="minorHAnsi"/>
          <w:kern w:val="0"/>
          <w:lang w:eastAsia="pl-PL"/>
          <w14:ligatures w14:val="none"/>
        </w:rPr>
        <w:t xml:space="preserve">) </w:t>
      </w:r>
      <w:r w:rsidRPr="00A04459">
        <w:rPr>
          <w:rFonts w:eastAsia="Calibri" w:cstheme="minorHAnsi"/>
          <w:kern w:val="0"/>
          <w:lang w:eastAsia="pl-PL"/>
          <w14:ligatures w14:val="none"/>
        </w:rPr>
        <w:t>dokonywana jest w drodze jednostronnego pisemnego oświadczenia danej Strony i wywołuje skutek od dnia doręczenia go drugiej Stronie.</w:t>
      </w:r>
    </w:p>
    <w:p w14:paraId="29F9EDC8" w14:textId="59249386" w:rsidR="00385640" w:rsidRPr="00A04459" w:rsidRDefault="00385640" w:rsidP="00A04459">
      <w:pPr>
        <w:numPr>
          <w:ilvl w:val="3"/>
          <w:numId w:val="16"/>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Wszelkie zawiadomienia i korespondencja związana z Umową powinna być kierowana pod następujące adresy:</w:t>
      </w:r>
    </w:p>
    <w:p w14:paraId="3EC3877D" w14:textId="5504F9E9" w:rsidR="002B059E" w:rsidRPr="00A04459" w:rsidRDefault="00385640" w:rsidP="00A04459">
      <w:pPr>
        <w:pStyle w:val="Akapitzlist"/>
        <w:numPr>
          <w:ilvl w:val="3"/>
          <w:numId w:val="37"/>
        </w:numPr>
        <w:spacing w:before="120" w:after="120" w:line="300" w:lineRule="auto"/>
        <w:ind w:left="851" w:hanging="425"/>
        <w:rPr>
          <w:rFonts w:asciiTheme="minorHAnsi" w:hAnsiTheme="minorHAnsi" w:cstheme="minorHAnsi"/>
          <w:sz w:val="22"/>
          <w:szCs w:val="22"/>
        </w:rPr>
      </w:pPr>
      <w:r w:rsidRPr="00A04459">
        <w:rPr>
          <w:rFonts w:asciiTheme="minorHAnsi" w:hAnsiTheme="minorHAnsi" w:cstheme="minorHAnsi"/>
          <w:b/>
          <w:sz w:val="22"/>
          <w:szCs w:val="22"/>
        </w:rPr>
        <w:t>Zamawiającego</w:t>
      </w:r>
      <w:r w:rsidRPr="00A04459">
        <w:rPr>
          <w:rFonts w:asciiTheme="minorHAnsi" w:hAnsiTheme="minorHAnsi" w:cstheme="minorHAnsi"/>
          <w:sz w:val="22"/>
          <w:szCs w:val="22"/>
        </w:rPr>
        <w:t xml:space="preserve"> – Zarząd Zieleni m.st. Warszawy,</w:t>
      </w:r>
    </w:p>
    <w:p w14:paraId="1C28F132" w14:textId="6D35A9E4" w:rsidR="00385640" w:rsidRPr="00A04459" w:rsidRDefault="00385640" w:rsidP="00A04459">
      <w:pPr>
        <w:spacing w:before="120" w:after="120" w:line="300" w:lineRule="auto"/>
        <w:ind w:left="851"/>
        <w:rPr>
          <w:rFonts w:eastAsia="Calibri" w:cstheme="minorHAnsi"/>
          <w:kern w:val="0"/>
          <w:lang w:eastAsia="pl-PL"/>
          <w14:ligatures w14:val="none"/>
        </w:rPr>
      </w:pPr>
      <w:r w:rsidRPr="00A04459">
        <w:rPr>
          <w:rFonts w:eastAsia="Calibri" w:cstheme="minorHAnsi"/>
          <w:kern w:val="0"/>
          <w:lang w:eastAsia="pl-PL"/>
          <w14:ligatures w14:val="none"/>
        </w:rPr>
        <w:t xml:space="preserve">ul. Hoża 13a, 00-528 Warszawa, e-mail: </w:t>
      </w:r>
      <w:hyperlink r:id="rId14" w:history="1">
        <w:r w:rsidR="00D0529D" w:rsidRPr="00A04459">
          <w:rPr>
            <w:rStyle w:val="Hipercze"/>
            <w:rFonts w:cstheme="minorHAnsi"/>
            <w:color w:val="auto"/>
          </w:rPr>
          <w:t>kontakt@zzw.waw.pl</w:t>
        </w:r>
      </w:hyperlink>
    </w:p>
    <w:p w14:paraId="501414DF" w14:textId="77777777" w:rsidR="002B059E" w:rsidRPr="00A04459" w:rsidRDefault="00385640" w:rsidP="00A04459">
      <w:pPr>
        <w:pStyle w:val="Akapitzlist"/>
        <w:numPr>
          <w:ilvl w:val="3"/>
          <w:numId w:val="37"/>
        </w:numPr>
        <w:spacing w:before="120" w:after="120" w:line="300" w:lineRule="auto"/>
        <w:ind w:left="851" w:hanging="425"/>
        <w:rPr>
          <w:rFonts w:asciiTheme="minorHAnsi" w:hAnsiTheme="minorHAnsi" w:cstheme="minorHAnsi"/>
          <w:sz w:val="22"/>
          <w:szCs w:val="22"/>
        </w:rPr>
      </w:pPr>
      <w:r w:rsidRPr="00A04459">
        <w:rPr>
          <w:rFonts w:asciiTheme="minorHAnsi" w:hAnsiTheme="minorHAnsi" w:cstheme="minorHAnsi"/>
          <w:b/>
          <w:sz w:val="22"/>
          <w:szCs w:val="22"/>
        </w:rPr>
        <w:t>Wykonawcy</w:t>
      </w:r>
      <w:r w:rsidRPr="00A04459">
        <w:rPr>
          <w:rFonts w:asciiTheme="minorHAnsi" w:hAnsiTheme="minorHAnsi" w:cstheme="minorHAnsi"/>
          <w:sz w:val="22"/>
          <w:szCs w:val="22"/>
        </w:rPr>
        <w:t xml:space="preserve"> – </w:t>
      </w:r>
      <w:r w:rsidR="006B3C1D" w:rsidRPr="00A04459">
        <w:rPr>
          <w:rFonts w:asciiTheme="minorHAnsi" w:hAnsiTheme="minorHAnsi" w:cstheme="minorHAnsi"/>
          <w:sz w:val="22"/>
          <w:szCs w:val="22"/>
        </w:rPr>
        <w:t>…………………………..</w:t>
      </w:r>
      <w:r w:rsidR="00E5127D" w:rsidRPr="00A04459">
        <w:rPr>
          <w:rFonts w:asciiTheme="minorHAnsi" w:hAnsiTheme="minorHAnsi" w:cstheme="minorHAnsi"/>
          <w:sz w:val="22"/>
          <w:szCs w:val="22"/>
        </w:rPr>
        <w:t>,</w:t>
      </w:r>
    </w:p>
    <w:p w14:paraId="69B9DE68" w14:textId="208C6C2F" w:rsidR="00385640" w:rsidRPr="007C649D" w:rsidRDefault="00ED2AC5" w:rsidP="007C649D">
      <w:pPr>
        <w:ind w:left="851"/>
        <w:rPr>
          <w:rFonts w:cstheme="minorHAnsi"/>
          <w:b/>
          <w:bCs/>
        </w:rPr>
      </w:pPr>
      <w:r w:rsidRPr="00A04459">
        <w:rPr>
          <w:rFonts w:cstheme="minorHAnsi"/>
        </w:rPr>
        <w:t xml:space="preserve">ul. </w:t>
      </w:r>
      <w:r w:rsidR="006B3C1D" w:rsidRPr="00A04459">
        <w:rPr>
          <w:rFonts w:cstheme="minorHAnsi"/>
        </w:rPr>
        <w:t>……………………</w:t>
      </w:r>
      <w:r w:rsidRPr="00A04459">
        <w:rPr>
          <w:rFonts w:cstheme="minorHAnsi"/>
        </w:rPr>
        <w:t xml:space="preserve">, </w:t>
      </w:r>
      <w:r w:rsidR="00385640" w:rsidRPr="00A04459">
        <w:rPr>
          <w:rFonts w:cstheme="minorHAnsi"/>
        </w:rPr>
        <w:t>e-mail:</w:t>
      </w:r>
      <w:r w:rsidRPr="00A04459">
        <w:rPr>
          <w:rFonts w:cstheme="minorHAnsi"/>
        </w:rPr>
        <w:t xml:space="preserve"> </w:t>
      </w:r>
      <w:r w:rsidR="006B3C1D" w:rsidRPr="00A04459">
        <w:rPr>
          <w:rFonts w:cstheme="minorHAnsi"/>
        </w:rPr>
        <w:t>………………………………</w:t>
      </w:r>
      <w:r w:rsidR="0032658D">
        <w:rPr>
          <w:rFonts w:cstheme="minorHAnsi"/>
        </w:rPr>
        <w:br/>
      </w:r>
      <w:r w:rsidR="0032658D" w:rsidRPr="00C60FD4">
        <w:rPr>
          <w:rFonts w:cstheme="minorHAnsi"/>
          <w:b/>
          <w:bCs/>
        </w:rPr>
        <w:t>z zastrzeżeniem, że bieżąca korespondencja elektroniczna związana z realizacją i odbiorami Przedmiotu Umowy będzie odbywać się na adresy e-mail wskazane w ust. 4</w:t>
      </w:r>
      <w:r w:rsidR="00207542" w:rsidRPr="00FE4641">
        <w:rPr>
          <w:rFonts w:cstheme="minorHAnsi"/>
          <w:b/>
          <w:bCs/>
        </w:rPr>
        <w:t xml:space="preserve"> -</w:t>
      </w:r>
      <w:r w:rsidR="00207542">
        <w:rPr>
          <w:rFonts w:cstheme="minorHAnsi"/>
          <w:b/>
          <w:bCs/>
        </w:rPr>
        <w:t>ust. 5.</w:t>
      </w:r>
    </w:p>
    <w:p w14:paraId="5379F469" w14:textId="77777777" w:rsidR="00EF5B6A" w:rsidRPr="00A04459" w:rsidRDefault="00385640" w:rsidP="00A04459">
      <w:pPr>
        <w:numPr>
          <w:ilvl w:val="3"/>
          <w:numId w:val="16"/>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Osobami odpowiedzialnymi za nadzór nad realizacją Umowy są:</w:t>
      </w:r>
    </w:p>
    <w:p w14:paraId="02D77645" w14:textId="32ED2933" w:rsidR="00FA2224" w:rsidRPr="00A04459" w:rsidRDefault="00FA2224" w:rsidP="00A04459">
      <w:pPr>
        <w:pStyle w:val="Akapitzlist"/>
        <w:spacing w:before="120" w:after="120" w:line="300" w:lineRule="auto"/>
        <w:ind w:left="-349"/>
        <w:rPr>
          <w:rFonts w:asciiTheme="minorHAnsi" w:hAnsiTheme="minorHAnsi" w:cstheme="minorHAnsi"/>
          <w:sz w:val="22"/>
          <w:szCs w:val="22"/>
        </w:rPr>
      </w:pPr>
    </w:p>
    <w:p w14:paraId="021F2063" w14:textId="545CAFF7" w:rsidR="00FA2224" w:rsidRPr="00A04459" w:rsidRDefault="00FA2224" w:rsidP="00A04459">
      <w:pPr>
        <w:pStyle w:val="Akapitzlist"/>
        <w:numPr>
          <w:ilvl w:val="0"/>
          <w:numId w:val="54"/>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ze strony Zamawiającego:</w:t>
      </w:r>
    </w:p>
    <w:p w14:paraId="65223EC0" w14:textId="77777777" w:rsidR="00FA2224" w:rsidRPr="00A04459" w:rsidRDefault="00FA2224" w:rsidP="00A04459">
      <w:pPr>
        <w:spacing w:before="120" w:after="120" w:line="300" w:lineRule="auto"/>
        <w:ind w:left="851"/>
        <w:rPr>
          <w:rFonts w:eastAsia="Calibri" w:cstheme="minorHAnsi"/>
          <w:bCs/>
          <w:kern w:val="0"/>
          <w:lang w:eastAsia="pl-PL"/>
          <w14:ligatures w14:val="none"/>
        </w:rPr>
      </w:pPr>
      <w:r w:rsidRPr="00A04459">
        <w:rPr>
          <w:rFonts w:eastAsia="Calibri" w:cstheme="minorHAnsi"/>
          <w:bCs/>
          <w:kern w:val="0"/>
          <w:lang w:eastAsia="pl-PL"/>
          <w14:ligatures w14:val="none"/>
        </w:rPr>
        <w:t>…………………….. – tel. kontaktowy: ………………..; kom. ………………., e-mail: …………………….</w:t>
      </w:r>
    </w:p>
    <w:p w14:paraId="11F189CB" w14:textId="0F0EDD4E" w:rsidR="00FA2224" w:rsidRPr="00A04459" w:rsidRDefault="00FA2224" w:rsidP="00A04459">
      <w:pPr>
        <w:pStyle w:val="Akapitzlist"/>
        <w:numPr>
          <w:ilvl w:val="0"/>
          <w:numId w:val="54"/>
        </w:numPr>
        <w:spacing w:before="120" w:after="120" w:line="300" w:lineRule="auto"/>
        <w:rPr>
          <w:rFonts w:asciiTheme="minorHAnsi" w:hAnsiTheme="minorHAnsi" w:cstheme="minorHAnsi"/>
          <w:bCs/>
          <w:sz w:val="22"/>
          <w:szCs w:val="22"/>
        </w:rPr>
      </w:pPr>
      <w:r w:rsidRPr="00A04459">
        <w:rPr>
          <w:rFonts w:asciiTheme="minorHAnsi" w:hAnsiTheme="minorHAnsi" w:cstheme="minorHAnsi"/>
          <w:bCs/>
          <w:sz w:val="22"/>
          <w:szCs w:val="22"/>
        </w:rPr>
        <w:t>ze strony Wykonawcy:</w:t>
      </w:r>
    </w:p>
    <w:p w14:paraId="7A3FF30E" w14:textId="77777777" w:rsidR="00FA2224" w:rsidRPr="00A04459" w:rsidRDefault="00FA2224" w:rsidP="00A04459">
      <w:pPr>
        <w:spacing w:before="120" w:after="120" w:line="300" w:lineRule="auto"/>
        <w:ind w:left="645" w:firstLine="141"/>
        <w:rPr>
          <w:rFonts w:cstheme="minorHAnsi"/>
          <w:bCs/>
        </w:rPr>
      </w:pPr>
      <w:r w:rsidRPr="00A04459">
        <w:rPr>
          <w:rFonts w:cstheme="minorHAnsi"/>
          <w:bCs/>
        </w:rPr>
        <w:t>…………………….. – tel. kontaktowy: ………………..; kom. ………………., e-mail: …………………….</w:t>
      </w:r>
    </w:p>
    <w:p w14:paraId="5EB55704" w14:textId="77777777" w:rsidR="00FA2224" w:rsidRPr="00A04459" w:rsidRDefault="00FA2224" w:rsidP="00A04459">
      <w:pPr>
        <w:spacing w:before="120" w:after="120" w:line="300" w:lineRule="auto"/>
        <w:ind w:left="426"/>
        <w:rPr>
          <w:rFonts w:eastAsia="Calibri" w:cstheme="minorHAnsi"/>
          <w:kern w:val="0"/>
          <w:lang w:eastAsia="pl-PL"/>
          <w14:ligatures w14:val="none"/>
        </w:rPr>
      </w:pPr>
    </w:p>
    <w:p w14:paraId="5F7D37CD" w14:textId="7DA67040" w:rsidR="00EF5B6A" w:rsidRPr="00A04459" w:rsidRDefault="00DE78DE" w:rsidP="00A04459">
      <w:pPr>
        <w:numPr>
          <w:ilvl w:val="3"/>
          <w:numId w:val="16"/>
        </w:numPr>
        <w:spacing w:before="120" w:after="120" w:line="300" w:lineRule="auto"/>
        <w:ind w:left="426" w:hanging="426"/>
        <w:rPr>
          <w:rFonts w:eastAsia="Calibri" w:cstheme="minorHAnsi"/>
          <w:kern w:val="0"/>
          <w:lang w:eastAsia="pl-PL"/>
          <w14:ligatures w14:val="none"/>
        </w:rPr>
      </w:pPr>
      <w:r w:rsidRPr="00A04459">
        <w:rPr>
          <w:rFonts w:cstheme="minorHAnsi"/>
        </w:rPr>
        <w:t xml:space="preserve">Osobami odpowiedzialnymi </w:t>
      </w:r>
      <w:r w:rsidRPr="00A04459">
        <w:rPr>
          <w:rFonts w:cstheme="minorHAnsi"/>
          <w:b/>
          <w:bCs/>
        </w:rPr>
        <w:t>za nadzór nad realizacją prac pielęgnacyjnych zieleni</w:t>
      </w:r>
      <w:r w:rsidRPr="00A04459">
        <w:rPr>
          <w:rFonts w:cstheme="minorHAnsi"/>
        </w:rPr>
        <w:t xml:space="preserve"> w okresie gwarancji są:</w:t>
      </w:r>
    </w:p>
    <w:p w14:paraId="215D7B8E" w14:textId="7979ED26" w:rsidR="00EF5B6A" w:rsidRPr="00A04459" w:rsidRDefault="00EF5B6A" w:rsidP="00A04459">
      <w:pPr>
        <w:pStyle w:val="Akapitzlist"/>
        <w:numPr>
          <w:ilvl w:val="0"/>
          <w:numId w:val="53"/>
        </w:numPr>
        <w:spacing w:before="120" w:after="120" w:line="300" w:lineRule="auto"/>
        <w:rPr>
          <w:rFonts w:asciiTheme="minorHAnsi" w:hAnsiTheme="minorHAnsi" w:cstheme="minorHAnsi"/>
          <w:sz w:val="22"/>
          <w:szCs w:val="22"/>
        </w:rPr>
      </w:pPr>
      <w:r w:rsidRPr="00A04459">
        <w:rPr>
          <w:rFonts w:asciiTheme="minorHAnsi" w:hAnsiTheme="minorHAnsi" w:cstheme="minorHAnsi"/>
          <w:sz w:val="22"/>
          <w:szCs w:val="22"/>
        </w:rPr>
        <w:t>ze strony Zamawiającego:</w:t>
      </w:r>
    </w:p>
    <w:p w14:paraId="59C469B7" w14:textId="77777777" w:rsidR="00EF5B6A" w:rsidRPr="00A04459" w:rsidRDefault="00EF5B6A" w:rsidP="00A04459">
      <w:pPr>
        <w:spacing w:before="120" w:after="120" w:line="300" w:lineRule="auto"/>
        <w:ind w:left="851"/>
        <w:rPr>
          <w:rFonts w:eastAsia="Calibri" w:cstheme="minorHAnsi"/>
          <w:bCs/>
          <w:kern w:val="0"/>
          <w:lang w:eastAsia="pl-PL"/>
          <w14:ligatures w14:val="none"/>
        </w:rPr>
      </w:pPr>
      <w:r w:rsidRPr="00A04459">
        <w:rPr>
          <w:rFonts w:eastAsia="Calibri" w:cstheme="minorHAnsi"/>
          <w:bCs/>
          <w:kern w:val="0"/>
          <w:lang w:eastAsia="pl-PL"/>
          <w14:ligatures w14:val="none"/>
        </w:rPr>
        <w:t>…………………….. – tel. kontaktowy: ………………..; kom. ………………., e-mail: …………………….</w:t>
      </w:r>
    </w:p>
    <w:p w14:paraId="7DB86FA7" w14:textId="4DC7C5EA" w:rsidR="00EF5B6A" w:rsidRPr="00A04459" w:rsidRDefault="00EF5B6A" w:rsidP="00A04459">
      <w:pPr>
        <w:pStyle w:val="Akapitzlist"/>
        <w:numPr>
          <w:ilvl w:val="0"/>
          <w:numId w:val="53"/>
        </w:numPr>
        <w:spacing w:before="120" w:after="120" w:line="300" w:lineRule="auto"/>
        <w:rPr>
          <w:rFonts w:asciiTheme="minorHAnsi" w:hAnsiTheme="minorHAnsi" w:cstheme="minorHAnsi"/>
          <w:bCs/>
          <w:sz w:val="22"/>
          <w:szCs w:val="22"/>
        </w:rPr>
      </w:pPr>
      <w:r w:rsidRPr="00A04459">
        <w:rPr>
          <w:rFonts w:asciiTheme="minorHAnsi" w:hAnsiTheme="minorHAnsi" w:cstheme="minorHAnsi"/>
          <w:bCs/>
          <w:sz w:val="22"/>
          <w:szCs w:val="22"/>
        </w:rPr>
        <w:t>ze strony Wykonawcy:</w:t>
      </w:r>
    </w:p>
    <w:p w14:paraId="27A05321" w14:textId="77777777" w:rsidR="00EF5B6A" w:rsidRPr="00A04459" w:rsidRDefault="00EF5B6A" w:rsidP="00A04459">
      <w:pPr>
        <w:spacing w:before="120" w:after="120" w:line="300" w:lineRule="auto"/>
        <w:ind w:left="645" w:firstLine="141"/>
        <w:rPr>
          <w:rFonts w:cstheme="minorHAnsi"/>
          <w:bCs/>
        </w:rPr>
      </w:pPr>
      <w:r w:rsidRPr="00A04459">
        <w:rPr>
          <w:rFonts w:cstheme="minorHAnsi"/>
          <w:bCs/>
        </w:rPr>
        <w:t>…………………….. – tel. kontaktowy: ………………..; kom. ………………., e-mail: …………………….</w:t>
      </w:r>
    </w:p>
    <w:p w14:paraId="5DF2A094" w14:textId="2D7C297E" w:rsidR="001C445A" w:rsidRPr="00A04459" w:rsidRDefault="00385640" w:rsidP="00A04459">
      <w:pPr>
        <w:numPr>
          <w:ilvl w:val="3"/>
          <w:numId w:val="16"/>
        </w:numPr>
        <w:spacing w:before="120" w:after="120" w:line="300" w:lineRule="auto"/>
        <w:ind w:left="426" w:hanging="426"/>
        <w:rPr>
          <w:rFonts w:cstheme="minorHAnsi"/>
        </w:rPr>
      </w:pPr>
      <w:r w:rsidRPr="00A04459">
        <w:rPr>
          <w:rFonts w:eastAsia="Calibri" w:cstheme="minorHAnsi"/>
          <w:kern w:val="0"/>
          <w:lang w:eastAsia="pl-PL"/>
          <w14:ligatures w14:val="none"/>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w:t>
      </w:r>
      <w:r w:rsidR="00601E13"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reprezentacji Strony, jak też złożenia w formie elektronicznej z ważnym bezpiecznym podpisem elektronicznym weryfikowanym za pomocą kwalifikowanego certyfikatu, wysłanej </w:t>
      </w:r>
      <w:r w:rsidRPr="00A04459">
        <w:rPr>
          <w:rFonts w:eastAsia="Calibri" w:cstheme="minorHAnsi"/>
          <w:kern w:val="0"/>
          <w:lang w:eastAsia="pl-PL"/>
          <w14:ligatures w14:val="none"/>
        </w:rPr>
        <w:lastRenderedPageBreak/>
        <w:t>na</w:t>
      </w:r>
      <w:r w:rsidR="00601E13" w:rsidRPr="00A04459">
        <w:rPr>
          <w:rFonts w:eastAsia="Calibri" w:cstheme="minorHAnsi"/>
          <w:kern w:val="0"/>
          <w:lang w:eastAsia="pl-PL"/>
          <w14:ligatures w14:val="none"/>
        </w:rPr>
        <w:t> </w:t>
      </w:r>
      <w:r w:rsidRPr="00A04459">
        <w:rPr>
          <w:rFonts w:eastAsia="Calibri" w:cstheme="minorHAnsi"/>
          <w:kern w:val="0"/>
          <w:lang w:eastAsia="pl-PL"/>
          <w14:ligatures w14:val="none"/>
        </w:rPr>
        <w:t xml:space="preserve">adres poczty elektronicznej drugiej strony wskazany w ust. 3 powyżej. Oświadczenie złożone </w:t>
      </w:r>
      <w:r w:rsidR="00601E13" w:rsidRPr="00A04459">
        <w:rPr>
          <w:rFonts w:eastAsia="Calibri" w:cstheme="minorHAnsi"/>
          <w:kern w:val="0"/>
          <w:lang w:eastAsia="pl-PL"/>
          <w14:ligatures w14:val="none"/>
        </w:rPr>
        <w:t>w </w:t>
      </w:r>
      <w:r w:rsidRPr="00A04459">
        <w:rPr>
          <w:rFonts w:eastAsia="Calibri" w:cstheme="minorHAnsi"/>
          <w:kern w:val="0"/>
          <w:lang w:eastAsia="pl-PL"/>
          <w14:ligatures w14:val="none"/>
        </w:rPr>
        <w:t>formie elektronicznej z podpisem elektronicznym będzie uznawane za skutecznie doręczone drugiej stronie w chwili wprowadzenia oświadczenia do środka komunikacji elektronicznej w taki sposób, żeby druga strona mogła zapoznać się z jego treścią.</w:t>
      </w:r>
    </w:p>
    <w:p w14:paraId="533AE459" w14:textId="63623AB0" w:rsidR="005A0310" w:rsidRPr="00A04459" w:rsidRDefault="00385640" w:rsidP="00A04459">
      <w:pPr>
        <w:pStyle w:val="Akapitzlist"/>
        <w:numPr>
          <w:ilvl w:val="3"/>
          <w:numId w:val="16"/>
        </w:numPr>
        <w:spacing w:before="120" w:after="120" w:line="300" w:lineRule="auto"/>
        <w:ind w:left="426" w:hanging="426"/>
        <w:rPr>
          <w:rFonts w:asciiTheme="minorHAnsi" w:eastAsia="Times New Roman" w:hAnsiTheme="minorHAnsi" w:cstheme="minorHAnsi"/>
          <w:sz w:val="22"/>
          <w:szCs w:val="22"/>
        </w:rPr>
      </w:pPr>
      <w:r w:rsidRPr="00A04459">
        <w:rPr>
          <w:rFonts w:asciiTheme="minorHAnsi" w:eastAsia="Times New Roman" w:hAnsiTheme="minorHAnsi" w:cstheme="minorHAnsi"/>
          <w:sz w:val="22"/>
          <w:szCs w:val="22"/>
        </w:rPr>
        <w:t>Wykonawca nie może przenieść swoich praw i obowiązków z Umowy, w tym wierzytelności, na</w:t>
      </w:r>
      <w:r w:rsidR="00E75ED1" w:rsidRPr="00A04459">
        <w:rPr>
          <w:rFonts w:asciiTheme="minorHAnsi" w:eastAsia="Times New Roman" w:hAnsiTheme="minorHAnsi" w:cstheme="minorHAnsi"/>
          <w:sz w:val="22"/>
          <w:szCs w:val="22"/>
        </w:rPr>
        <w:t> </w:t>
      </w:r>
      <w:r w:rsidRPr="00A04459">
        <w:rPr>
          <w:rFonts w:asciiTheme="minorHAnsi" w:eastAsia="Times New Roman" w:hAnsiTheme="minorHAnsi" w:cstheme="minorHAnsi"/>
          <w:sz w:val="22"/>
          <w:szCs w:val="22"/>
        </w:rPr>
        <w:t>osoby trzecie bez zgody Zamawiającego wyrażonej w formie pisemnej pod rygorem nieważności.</w:t>
      </w:r>
    </w:p>
    <w:p w14:paraId="1C0B4C61" w14:textId="25D76498" w:rsidR="005A0310" w:rsidRPr="00A04459" w:rsidRDefault="005A0310" w:rsidP="00A04459">
      <w:pPr>
        <w:pStyle w:val="Akapitzlist"/>
        <w:numPr>
          <w:ilvl w:val="3"/>
          <w:numId w:val="16"/>
        </w:numPr>
        <w:spacing w:before="120" w:after="120" w:line="300" w:lineRule="auto"/>
        <w:ind w:left="426" w:hanging="426"/>
        <w:rPr>
          <w:rFonts w:asciiTheme="minorHAnsi" w:eastAsia="Times New Roman" w:hAnsiTheme="minorHAnsi" w:cstheme="minorHAnsi"/>
          <w:sz w:val="22"/>
          <w:szCs w:val="22"/>
        </w:rPr>
      </w:pPr>
      <w:r w:rsidRPr="00A04459">
        <w:rPr>
          <w:rFonts w:asciiTheme="minorHAnsi" w:hAnsiTheme="minorHAnsi" w:cstheme="minorHAnsi"/>
          <w:sz w:val="22"/>
          <w:szCs w:val="22"/>
        </w:rPr>
        <w:t>W sprawach nieuregulowanych Umową mają zastosowanie odpowiednie przepisy Kodeksu cywilnego, ustawy Pzp, Ustawy Prawo budowlane i inne obowiązujące przepisy prawa.</w:t>
      </w:r>
    </w:p>
    <w:p w14:paraId="4B035614" w14:textId="44FA4F6C" w:rsidR="00EF5B6A" w:rsidRPr="00A04459" w:rsidRDefault="006E37F7" w:rsidP="00A04459">
      <w:pPr>
        <w:pStyle w:val="Akapitzlist"/>
        <w:numPr>
          <w:ilvl w:val="3"/>
          <w:numId w:val="16"/>
        </w:numPr>
        <w:spacing w:before="120" w:after="120" w:line="300" w:lineRule="auto"/>
        <w:ind w:left="426" w:hanging="426"/>
        <w:rPr>
          <w:rFonts w:asciiTheme="minorHAnsi" w:eastAsia="Times New Roman" w:hAnsiTheme="minorHAnsi" w:cstheme="minorHAnsi"/>
          <w:sz w:val="22"/>
          <w:szCs w:val="22"/>
        </w:rPr>
      </w:pPr>
      <w:r w:rsidRPr="00A04459">
        <w:rPr>
          <w:rFonts w:asciiTheme="minorHAnsi" w:hAnsiTheme="minorHAnsi" w:cstheme="minorHAnsi"/>
          <w:sz w:val="22"/>
          <w:szCs w:val="22"/>
        </w:rPr>
        <w:t>W przypadku braku polubownego rozwiązania, spory wynikające z Umowy lub powstające w związku z Umową będą rozstrzygane przez sąd właściwy dla siedziby Zamawiającego.</w:t>
      </w:r>
      <w:bookmarkStart w:id="12" w:name="_Hlk178074381"/>
    </w:p>
    <w:p w14:paraId="2BA5B80E" w14:textId="3AE17F2D" w:rsidR="000A5020" w:rsidRPr="007C649D" w:rsidRDefault="000A5020" w:rsidP="000A5020">
      <w:pPr>
        <w:pStyle w:val="Akapitzlist"/>
        <w:numPr>
          <w:ilvl w:val="3"/>
          <w:numId w:val="16"/>
        </w:numPr>
        <w:tabs>
          <w:tab w:val="clear" w:pos="-349"/>
        </w:tabs>
        <w:spacing w:before="120" w:after="120" w:line="300" w:lineRule="auto"/>
        <w:ind w:left="426" w:hanging="426"/>
        <w:rPr>
          <w:rFonts w:asciiTheme="minorHAnsi" w:hAnsiTheme="minorHAnsi" w:cstheme="minorHAnsi"/>
          <w:sz w:val="22"/>
          <w:szCs w:val="22"/>
        </w:rPr>
      </w:pPr>
      <w:r w:rsidRPr="007C649D">
        <w:rPr>
          <w:rFonts w:asciiTheme="minorHAnsi" w:hAnsiTheme="minorHAnsi" w:cstheme="minorHAnsi"/>
          <w:color w:val="000000"/>
          <w:sz w:val="22"/>
          <w:szCs w:val="22"/>
        </w:rPr>
        <w:t xml:space="preserve">Postanowienia dotyczące ochrony danych osobowych (RODO) </w:t>
      </w:r>
      <w:r w:rsidRPr="007C649D">
        <w:rPr>
          <w:rFonts w:asciiTheme="minorHAnsi" w:hAnsiTheme="minorHAnsi" w:cstheme="minorHAnsi"/>
          <w:sz w:val="22"/>
          <w:szCs w:val="22"/>
        </w:rPr>
        <w:t>zawiera załącznik nr 1</w:t>
      </w:r>
      <w:r w:rsidR="00E434A4">
        <w:rPr>
          <w:rFonts w:asciiTheme="minorHAnsi" w:hAnsiTheme="minorHAnsi" w:cstheme="minorHAnsi"/>
          <w:sz w:val="22"/>
          <w:szCs w:val="22"/>
        </w:rPr>
        <w:t>2</w:t>
      </w:r>
      <w:r>
        <w:rPr>
          <w:rFonts w:asciiTheme="minorHAnsi" w:hAnsiTheme="minorHAnsi" w:cstheme="minorHAnsi"/>
          <w:b/>
          <w:bCs/>
          <w:sz w:val="22"/>
          <w:szCs w:val="22"/>
        </w:rPr>
        <w:br/>
      </w:r>
      <w:r w:rsidRPr="007C649D">
        <w:rPr>
          <w:rFonts w:asciiTheme="minorHAnsi" w:hAnsiTheme="minorHAnsi" w:cstheme="minorHAnsi"/>
          <w:sz w:val="22"/>
          <w:szCs w:val="22"/>
        </w:rPr>
        <w:t xml:space="preserve"> do Umowy.</w:t>
      </w:r>
    </w:p>
    <w:p w14:paraId="27DA2793" w14:textId="5AA4DE80" w:rsidR="00DE78DE" w:rsidRPr="00A04459" w:rsidRDefault="006E37F7" w:rsidP="00A04459">
      <w:pPr>
        <w:pStyle w:val="Akapitzlist"/>
        <w:numPr>
          <w:ilvl w:val="3"/>
          <w:numId w:val="16"/>
        </w:numPr>
        <w:spacing w:before="120" w:after="120" w:line="300" w:lineRule="auto"/>
        <w:ind w:left="426" w:hanging="426"/>
        <w:rPr>
          <w:rFonts w:asciiTheme="minorHAnsi" w:eastAsia="Times New Roman" w:hAnsiTheme="minorHAnsi" w:cstheme="minorHAnsi"/>
          <w:sz w:val="22"/>
          <w:szCs w:val="22"/>
        </w:rPr>
      </w:pPr>
      <w:r w:rsidRPr="00A04459">
        <w:rPr>
          <w:rFonts w:asciiTheme="minorHAnsi" w:hAnsiTheme="minorHAnsi" w:cstheme="minorHAnsi"/>
          <w:sz w:val="22"/>
          <w:szCs w:val="22"/>
        </w:rPr>
        <w:t xml:space="preserve">Klauzula informacyjna o obowiązywaniu Procedury zgłoszeń wewnętrznych Zamawiającego </w:t>
      </w:r>
      <w:r w:rsidRPr="00A04459">
        <w:rPr>
          <w:rFonts w:asciiTheme="minorHAnsi" w:hAnsiTheme="minorHAnsi" w:cstheme="minorHAnsi"/>
          <w:bCs/>
          <w:sz w:val="22"/>
          <w:szCs w:val="22"/>
        </w:rPr>
        <w:t xml:space="preserve">dostępna jest </w:t>
      </w:r>
      <w:r w:rsidRPr="00A04459">
        <w:rPr>
          <w:rFonts w:asciiTheme="minorHAnsi" w:hAnsiTheme="minorHAnsi" w:cstheme="minorHAnsi"/>
          <w:sz w:val="22"/>
          <w:szCs w:val="22"/>
        </w:rPr>
        <w:t xml:space="preserve">na stronie internetowej Zamawiającego </w:t>
      </w:r>
      <w:r w:rsidR="00607CEE" w:rsidRPr="007C649D">
        <w:rPr>
          <w:rFonts w:asciiTheme="minorHAnsi" w:hAnsiTheme="minorHAnsi" w:cstheme="minorHAnsi"/>
          <w:sz w:val="22"/>
          <w:szCs w:val="22"/>
        </w:rPr>
        <w:t xml:space="preserve">adres: </w:t>
      </w:r>
      <w:r w:rsidR="00607CEE" w:rsidRPr="007C649D">
        <w:rPr>
          <w:rFonts w:asciiTheme="minorHAnsi" w:hAnsiTheme="minorHAnsi" w:cstheme="minorHAnsi"/>
          <w:color w:val="0070C0"/>
          <w:sz w:val="22"/>
          <w:szCs w:val="22"/>
        </w:rPr>
        <w:t xml:space="preserve">https://zzw.waw.pl/ </w:t>
      </w:r>
      <w:r w:rsidR="00DE78DE" w:rsidRPr="000A5020">
        <w:rPr>
          <w:rFonts w:asciiTheme="minorHAnsi" w:hAnsiTheme="minorHAnsi" w:cstheme="minorHAnsi"/>
          <w:sz w:val="22"/>
          <w:szCs w:val="22"/>
        </w:rPr>
        <w:t xml:space="preserve">w zakładce </w:t>
      </w:r>
      <w:hyperlink r:id="rId15" w:history="1">
        <w:r w:rsidR="00DE78DE" w:rsidRPr="000A5020">
          <w:rPr>
            <w:rStyle w:val="Hipercze"/>
            <w:rFonts w:asciiTheme="minorHAnsi" w:hAnsiTheme="minorHAnsi" w:cstheme="minorHAnsi"/>
            <w:sz w:val="22"/>
            <w:szCs w:val="22"/>
          </w:rPr>
          <w:t>Polityki i RODO</w:t>
        </w:r>
      </w:hyperlink>
      <w:r w:rsidR="00DE78DE" w:rsidRPr="000A5020">
        <w:rPr>
          <w:rFonts w:asciiTheme="minorHAnsi" w:hAnsiTheme="minorHAnsi" w:cstheme="minorHAnsi"/>
          <w:sz w:val="22"/>
          <w:szCs w:val="22"/>
        </w:rPr>
        <w:t>.</w:t>
      </w:r>
      <w:r w:rsidR="00DE78DE" w:rsidRPr="00A04459">
        <w:rPr>
          <w:rFonts w:asciiTheme="minorHAnsi" w:hAnsiTheme="minorHAnsi" w:cstheme="minorHAnsi"/>
          <w:sz w:val="22"/>
          <w:szCs w:val="22"/>
        </w:rPr>
        <w:t xml:space="preserve"> </w:t>
      </w:r>
    </w:p>
    <w:p w14:paraId="68D537B1" w14:textId="4416322C" w:rsidR="00B31BDA" w:rsidRPr="00A04459" w:rsidRDefault="00385640" w:rsidP="00A04459">
      <w:pPr>
        <w:numPr>
          <w:ilvl w:val="3"/>
          <w:numId w:val="16"/>
        </w:numPr>
        <w:spacing w:before="120" w:after="120" w:line="300" w:lineRule="auto"/>
        <w:ind w:left="426" w:hanging="426"/>
        <w:rPr>
          <w:rFonts w:eastAsia="Calibri" w:cstheme="minorHAnsi"/>
          <w:kern w:val="0"/>
          <w:lang w:eastAsia="pl-PL"/>
          <w14:ligatures w14:val="none"/>
        </w:rPr>
      </w:pPr>
      <w:bookmarkStart w:id="13" w:name="_Hlk193708741"/>
      <w:bookmarkEnd w:id="12"/>
      <w:r w:rsidRPr="00A04459">
        <w:rPr>
          <w:rFonts w:eastAsia="Calibri" w:cstheme="minorHAnsi"/>
          <w:kern w:val="0"/>
          <w:lang w:eastAsia="pl-PL"/>
          <w14:ligatures w14:val="none"/>
        </w:rPr>
        <w:t>U</w:t>
      </w:r>
      <w:r w:rsidR="00B31BDA" w:rsidRPr="00A04459">
        <w:rPr>
          <w:rFonts w:cstheme="minorHAnsi"/>
        </w:rPr>
        <w:t>mowa została sporządzona w dwóch jednobrzmiących egzemplarzach, po jednym egzemplarzu dla każdej ze Stron/</w:t>
      </w:r>
      <w:r w:rsidR="00B31BDA" w:rsidRPr="00A04459">
        <w:rPr>
          <w:rStyle w:val="Odwoanieprzypisudolnego"/>
          <w:rFonts w:cstheme="minorHAnsi"/>
        </w:rPr>
        <w:footnoteReference w:id="8"/>
      </w:r>
      <w:r w:rsidR="00B31BDA" w:rsidRPr="00A04459">
        <w:rPr>
          <w:rFonts w:cstheme="minorHAnsi"/>
        </w:rPr>
        <w:t xml:space="preserve"> została sporządzona w formie elektronicznej i opatrzona kwalifikowanym podpisem elektronicznym</w:t>
      </w:r>
      <w:r w:rsidR="008B06E5" w:rsidRPr="00A04459">
        <w:rPr>
          <w:rFonts w:cstheme="minorHAnsi"/>
        </w:rPr>
        <w:t>.</w:t>
      </w:r>
    </w:p>
    <w:bookmarkEnd w:id="13"/>
    <w:p w14:paraId="5E2E87DF" w14:textId="1B9878A0" w:rsidR="00385640" w:rsidRPr="00307560" w:rsidRDefault="00385640" w:rsidP="007C649D">
      <w:pPr>
        <w:numPr>
          <w:ilvl w:val="3"/>
          <w:numId w:val="16"/>
        </w:numPr>
        <w:spacing w:before="120" w:after="120" w:line="300" w:lineRule="auto"/>
        <w:ind w:left="426" w:hanging="426"/>
        <w:rPr>
          <w:rFonts w:eastAsia="Calibri" w:cstheme="minorHAnsi"/>
          <w:kern w:val="0"/>
          <w:lang w:eastAsia="pl-PL"/>
          <w14:ligatures w14:val="none"/>
        </w:rPr>
      </w:pPr>
      <w:r w:rsidRPr="00A04459">
        <w:rPr>
          <w:rFonts w:eastAsia="Calibri" w:cstheme="minorHAnsi"/>
          <w:kern w:val="0"/>
          <w:lang w:eastAsia="pl-PL"/>
          <w14:ligatures w14:val="none"/>
        </w:rPr>
        <w:t>Integralną część Umowy stanowią następujące załączniki</w:t>
      </w:r>
      <w:r w:rsidR="007545DE" w:rsidRPr="00A04459">
        <w:rPr>
          <w:rFonts w:eastAsia="Calibri" w:cstheme="minorHAnsi"/>
          <w:kern w:val="0"/>
          <w:lang w:eastAsia="pl-PL"/>
          <w14:ligatures w14:val="none"/>
        </w:rPr>
        <w:t>:</w:t>
      </w:r>
    </w:p>
    <w:p w14:paraId="48DE2BBD" w14:textId="60A5DB0E" w:rsidR="00F10228" w:rsidRPr="00C60FD4" w:rsidRDefault="00A161F3" w:rsidP="00C60FD4">
      <w:pPr>
        <w:pStyle w:val="Nagwek3"/>
        <w:numPr>
          <w:ilvl w:val="6"/>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lastRenderedPageBreak/>
        <w:t>O</w:t>
      </w:r>
      <w:r w:rsidR="00385640" w:rsidRPr="00A04459">
        <w:rPr>
          <w:rFonts w:asciiTheme="minorHAnsi" w:hAnsiTheme="minorHAnsi" w:cstheme="minorHAnsi"/>
          <w:color w:val="auto"/>
          <w:szCs w:val="22"/>
        </w:rPr>
        <w:t>pis przedmiotu zamówienia,</w:t>
      </w:r>
      <w:r w:rsidR="00613D3C">
        <w:rPr>
          <w:rFonts w:asciiTheme="minorHAnsi" w:hAnsiTheme="minorHAnsi" w:cstheme="minorHAnsi"/>
          <w:color w:val="auto"/>
          <w:szCs w:val="22"/>
        </w:rPr>
        <w:t xml:space="preserve"> w tym:</w:t>
      </w:r>
    </w:p>
    <w:p w14:paraId="12CE0C21" w14:textId="502D56A3" w:rsidR="00843563" w:rsidRPr="003B5BEA" w:rsidRDefault="00613D3C" w:rsidP="00DF2397">
      <w:pPr>
        <w:pStyle w:val="Nagwek3"/>
        <w:ind w:left="851"/>
        <w:rPr>
          <w:color w:val="auto"/>
        </w:rPr>
      </w:pPr>
      <w:r w:rsidRPr="003B5BEA">
        <w:rPr>
          <w:color w:val="auto"/>
        </w:rPr>
        <w:t>Z</w:t>
      </w:r>
      <w:r w:rsidR="00843563" w:rsidRPr="003B5BEA">
        <w:rPr>
          <w:color w:val="auto"/>
        </w:rPr>
        <w:t>ałącznik nr 1 do OPZ-</w:t>
      </w:r>
      <w:r w:rsidRPr="003B5BEA">
        <w:rPr>
          <w:color w:val="auto"/>
        </w:rPr>
        <w:t xml:space="preserve"> </w:t>
      </w:r>
      <w:r w:rsidR="00DF2397" w:rsidRPr="003B5BEA">
        <w:rPr>
          <w:color w:val="auto"/>
        </w:rPr>
        <w:t xml:space="preserve">Projekt wykonawczy </w:t>
      </w:r>
      <w:r w:rsidRPr="003B5BEA">
        <w:rPr>
          <w:color w:val="auto"/>
        </w:rPr>
        <w:t>na nośniku pendrive</w:t>
      </w:r>
    </w:p>
    <w:p w14:paraId="4FB981AA" w14:textId="089AB582" w:rsidR="00DF2397" w:rsidRPr="003B5BEA" w:rsidRDefault="00613D3C" w:rsidP="00613D3C">
      <w:pPr>
        <w:pStyle w:val="Nagwek3"/>
        <w:ind w:left="851"/>
        <w:rPr>
          <w:color w:val="auto"/>
        </w:rPr>
      </w:pPr>
      <w:r w:rsidRPr="003B5BEA">
        <w:rPr>
          <w:color w:val="auto"/>
        </w:rPr>
        <w:t>Z</w:t>
      </w:r>
      <w:r w:rsidR="00843563" w:rsidRPr="003B5BEA">
        <w:rPr>
          <w:color w:val="auto"/>
        </w:rPr>
        <w:t xml:space="preserve">ałącznik nr </w:t>
      </w:r>
      <w:r w:rsidR="00EE3C3B" w:rsidRPr="003B5BEA">
        <w:rPr>
          <w:color w:val="auto"/>
        </w:rPr>
        <w:t>2</w:t>
      </w:r>
      <w:r w:rsidR="00843563" w:rsidRPr="003B5BEA">
        <w:rPr>
          <w:color w:val="auto"/>
        </w:rPr>
        <w:t xml:space="preserve"> do OPZ- </w:t>
      </w:r>
      <w:r w:rsidR="00DF2397" w:rsidRPr="003B5BEA">
        <w:rPr>
          <w:color w:val="auto"/>
        </w:rPr>
        <w:t>Projekt budowlany – na nośniku pendrive</w:t>
      </w:r>
    </w:p>
    <w:p w14:paraId="362E8825" w14:textId="43EACDAC" w:rsidR="00DF2397" w:rsidRPr="003B5BEA" w:rsidRDefault="00DF2397" w:rsidP="00DF2397">
      <w:pPr>
        <w:pStyle w:val="Nagwek3"/>
        <w:ind w:left="851"/>
        <w:rPr>
          <w:color w:val="auto"/>
        </w:rPr>
      </w:pPr>
      <w:r w:rsidRPr="003B5BEA">
        <w:rPr>
          <w:color w:val="auto"/>
        </w:rPr>
        <w:t>Załącznik nr 3 do OPZ – STWiOR</w:t>
      </w:r>
      <w:r w:rsidR="00281132" w:rsidRPr="003B5BEA">
        <w:rPr>
          <w:color w:val="auto"/>
        </w:rPr>
        <w:t xml:space="preserve"> – na nośniku pendrive</w:t>
      </w:r>
    </w:p>
    <w:p w14:paraId="3229C08B" w14:textId="304BA274" w:rsidR="00DF2397" w:rsidRPr="003B5BEA" w:rsidRDefault="00DF2397" w:rsidP="00DF2397">
      <w:pPr>
        <w:pStyle w:val="Nagwek3"/>
        <w:ind w:left="851"/>
        <w:rPr>
          <w:color w:val="auto"/>
        </w:rPr>
      </w:pPr>
      <w:r w:rsidRPr="003B5BEA">
        <w:rPr>
          <w:color w:val="auto"/>
        </w:rPr>
        <w:t>Załącznik nr 4 do OPZ – Przedmiary</w:t>
      </w:r>
    </w:p>
    <w:p w14:paraId="06CC6AD1" w14:textId="1BA3F8D7" w:rsidR="00DF2397" w:rsidRPr="003B5BEA" w:rsidRDefault="00DF2397" w:rsidP="00DF2397">
      <w:pPr>
        <w:pStyle w:val="Nagwek3"/>
        <w:ind w:left="851"/>
        <w:rPr>
          <w:color w:val="auto"/>
        </w:rPr>
      </w:pPr>
      <w:r w:rsidRPr="003B5BEA">
        <w:rPr>
          <w:color w:val="auto"/>
        </w:rPr>
        <w:t>Załącznik nr 5 do OPZ - Warunki wykonania prac pielęgnacyjnych zieleni niskiej i wysokiej w okresie gwarancji</w:t>
      </w:r>
    </w:p>
    <w:p w14:paraId="6B2A90FD" w14:textId="5BC51EA6" w:rsidR="00DF2397" w:rsidRPr="003B5BEA" w:rsidRDefault="00DF2397" w:rsidP="00DF2397">
      <w:pPr>
        <w:pStyle w:val="Nagwek3"/>
        <w:ind w:left="851"/>
        <w:rPr>
          <w:color w:val="auto"/>
        </w:rPr>
      </w:pPr>
      <w:r w:rsidRPr="003B5BEA">
        <w:rPr>
          <w:color w:val="auto"/>
        </w:rPr>
        <w:t xml:space="preserve">Załącznik nr 6 </w:t>
      </w:r>
      <w:r w:rsidR="00DE0E23" w:rsidRPr="003B5BEA">
        <w:rPr>
          <w:color w:val="auto"/>
        </w:rPr>
        <w:t xml:space="preserve">do OPZ </w:t>
      </w:r>
      <w:r w:rsidRPr="003B5BEA">
        <w:rPr>
          <w:color w:val="auto"/>
        </w:rPr>
        <w:t>– Obliczenia fotometryczne</w:t>
      </w:r>
    </w:p>
    <w:p w14:paraId="5B093B89" w14:textId="381091D8" w:rsidR="00DF2397" w:rsidRPr="003B5BEA" w:rsidRDefault="00DF2397" w:rsidP="00DF2397">
      <w:pPr>
        <w:pStyle w:val="Nagwek3"/>
        <w:ind w:left="851"/>
        <w:rPr>
          <w:color w:val="auto"/>
        </w:rPr>
      </w:pPr>
      <w:r w:rsidRPr="003B5BEA">
        <w:rPr>
          <w:color w:val="auto"/>
        </w:rPr>
        <w:t xml:space="preserve">Załącznik nr 7 </w:t>
      </w:r>
      <w:r w:rsidR="00DE0E23" w:rsidRPr="003B5BEA">
        <w:rPr>
          <w:color w:val="auto"/>
        </w:rPr>
        <w:t>do OPZ</w:t>
      </w:r>
      <w:r w:rsidRPr="003B5BEA">
        <w:rPr>
          <w:color w:val="auto"/>
        </w:rPr>
        <w:t>– Opinia geotechniczna</w:t>
      </w:r>
    </w:p>
    <w:p w14:paraId="0C3DD9E7" w14:textId="23BE58F1" w:rsidR="00DF2397" w:rsidRPr="003B5BEA" w:rsidRDefault="00DF2397" w:rsidP="00DF2397">
      <w:pPr>
        <w:pStyle w:val="Nagwek3"/>
        <w:ind w:left="851"/>
        <w:rPr>
          <w:color w:val="auto"/>
        </w:rPr>
      </w:pPr>
      <w:r w:rsidRPr="003B5BEA">
        <w:rPr>
          <w:color w:val="auto"/>
        </w:rPr>
        <w:t xml:space="preserve">Załącznik nr 8 </w:t>
      </w:r>
      <w:r w:rsidR="00DE0E23" w:rsidRPr="003B5BEA">
        <w:rPr>
          <w:color w:val="auto"/>
        </w:rPr>
        <w:t xml:space="preserve">do OPZ </w:t>
      </w:r>
      <w:r w:rsidRPr="003B5BEA">
        <w:rPr>
          <w:color w:val="auto"/>
        </w:rPr>
        <w:t>– Zatwierdzenie SOR</w:t>
      </w:r>
    </w:p>
    <w:p w14:paraId="44F4329B" w14:textId="53A2792E" w:rsidR="00843563" w:rsidRPr="003B5BEA" w:rsidRDefault="00DF2397" w:rsidP="003B5BEA">
      <w:pPr>
        <w:pStyle w:val="Nagwek3"/>
        <w:ind w:left="851"/>
        <w:rPr>
          <w:color w:val="auto"/>
        </w:rPr>
      </w:pPr>
      <w:r w:rsidRPr="003B5BEA">
        <w:rPr>
          <w:color w:val="auto"/>
        </w:rPr>
        <w:t xml:space="preserve">Załącznik nr 9 </w:t>
      </w:r>
      <w:r w:rsidR="00DE0E23" w:rsidRPr="003B5BEA">
        <w:rPr>
          <w:color w:val="auto"/>
        </w:rPr>
        <w:t xml:space="preserve">do OPZ </w:t>
      </w:r>
      <w:r w:rsidRPr="003B5BEA">
        <w:rPr>
          <w:color w:val="auto"/>
        </w:rPr>
        <w:t>– Specyfikacja techniczna STO-ZDM-TOS 1/2020</w:t>
      </w:r>
    </w:p>
    <w:bookmarkEnd w:id="11"/>
    <w:p w14:paraId="089A6BF8" w14:textId="45E6421F" w:rsidR="00BB22E8" w:rsidRPr="00A04459" w:rsidRDefault="00A161F3" w:rsidP="00C60FD4">
      <w:pPr>
        <w:pStyle w:val="Nagwek3"/>
        <w:numPr>
          <w:ilvl w:val="0"/>
          <w:numId w:val="16"/>
        </w:numPr>
        <w:spacing w:before="120" w:after="120" w:line="300" w:lineRule="auto"/>
        <w:rPr>
          <w:rFonts w:asciiTheme="minorHAnsi" w:hAnsiTheme="minorHAnsi" w:cstheme="minorHAnsi"/>
          <w:szCs w:val="22"/>
        </w:rPr>
      </w:pPr>
      <w:r w:rsidRPr="00A04459">
        <w:rPr>
          <w:rFonts w:asciiTheme="minorHAnsi" w:hAnsiTheme="minorHAnsi" w:cstheme="minorHAnsi"/>
          <w:color w:val="auto"/>
          <w:szCs w:val="22"/>
        </w:rPr>
        <w:t>O</w:t>
      </w:r>
      <w:r w:rsidR="00385640" w:rsidRPr="00A04459">
        <w:rPr>
          <w:rFonts w:asciiTheme="minorHAnsi" w:hAnsiTheme="minorHAnsi" w:cstheme="minorHAnsi"/>
          <w:color w:val="auto"/>
          <w:szCs w:val="22"/>
        </w:rPr>
        <w:t>ferta Wykonawcy,</w:t>
      </w:r>
    </w:p>
    <w:p w14:paraId="6D096625" w14:textId="45A42DA2" w:rsidR="003C569B" w:rsidRPr="00A04459" w:rsidRDefault="003C569B" w:rsidP="00C60FD4">
      <w:pPr>
        <w:pStyle w:val="Nagwek3"/>
        <w:numPr>
          <w:ilvl w:val="0"/>
          <w:numId w:val="16"/>
        </w:numPr>
        <w:spacing w:before="120" w:after="120" w:line="300" w:lineRule="auto"/>
        <w:rPr>
          <w:rFonts w:asciiTheme="minorHAnsi" w:hAnsiTheme="minorHAnsi" w:cstheme="minorHAnsi"/>
          <w:szCs w:val="22"/>
        </w:rPr>
      </w:pPr>
      <w:r w:rsidRPr="00A04459">
        <w:rPr>
          <w:rFonts w:asciiTheme="minorHAnsi" w:hAnsiTheme="minorHAnsi" w:cstheme="minorHAnsi"/>
          <w:color w:val="auto"/>
          <w:szCs w:val="22"/>
        </w:rPr>
        <w:t>Harmonogram rzeczowo-finansowy,</w:t>
      </w:r>
    </w:p>
    <w:p w14:paraId="6CB7B3FB" w14:textId="79B79BE8" w:rsidR="00BB22E8" w:rsidRPr="00A04459" w:rsidRDefault="00A161F3" w:rsidP="00C60FD4">
      <w:pPr>
        <w:pStyle w:val="Nagwek3"/>
        <w:numPr>
          <w:ilvl w:val="0"/>
          <w:numId w:val="16"/>
        </w:numPr>
        <w:spacing w:before="120" w:after="120" w:line="300" w:lineRule="auto"/>
        <w:rPr>
          <w:rFonts w:asciiTheme="minorHAnsi" w:hAnsiTheme="minorHAnsi" w:cstheme="minorHAnsi"/>
          <w:szCs w:val="22"/>
        </w:rPr>
      </w:pPr>
      <w:r w:rsidRPr="00A04459">
        <w:rPr>
          <w:rFonts w:asciiTheme="minorHAnsi" w:hAnsiTheme="minorHAnsi" w:cstheme="minorHAnsi"/>
          <w:color w:val="auto"/>
          <w:szCs w:val="22"/>
        </w:rPr>
        <w:t>W</w:t>
      </w:r>
      <w:r w:rsidR="00385640" w:rsidRPr="00A04459">
        <w:rPr>
          <w:rFonts w:asciiTheme="minorHAnsi" w:hAnsiTheme="minorHAnsi" w:cstheme="minorHAnsi"/>
          <w:color w:val="auto"/>
          <w:szCs w:val="22"/>
        </w:rPr>
        <w:t xml:space="preserve">ykaz </w:t>
      </w:r>
      <w:r w:rsidR="00A44B79">
        <w:rPr>
          <w:rFonts w:asciiTheme="minorHAnsi" w:hAnsiTheme="minorHAnsi" w:cstheme="minorHAnsi"/>
          <w:color w:val="auto"/>
          <w:szCs w:val="22"/>
        </w:rPr>
        <w:t>osób</w:t>
      </w:r>
      <w:r w:rsidR="00BF6D01">
        <w:rPr>
          <w:rFonts w:asciiTheme="minorHAnsi" w:hAnsiTheme="minorHAnsi" w:cstheme="minorHAnsi"/>
          <w:color w:val="auto"/>
          <w:szCs w:val="22"/>
        </w:rPr>
        <w:t xml:space="preserve"> </w:t>
      </w:r>
      <w:r w:rsidR="00A44B79">
        <w:rPr>
          <w:rFonts w:asciiTheme="minorHAnsi" w:hAnsiTheme="minorHAnsi" w:cstheme="minorHAnsi"/>
          <w:color w:val="auto"/>
          <w:szCs w:val="22"/>
        </w:rPr>
        <w:t xml:space="preserve">spełniających wymagania zawarte w </w:t>
      </w:r>
      <w:r w:rsidR="00A44B79" w:rsidRPr="00A04459">
        <w:rPr>
          <w:rFonts w:asciiTheme="minorHAnsi" w:hAnsiTheme="minorHAnsi" w:cstheme="minorHAnsi"/>
          <w:szCs w:val="22"/>
        </w:rPr>
        <w:t>§</w:t>
      </w:r>
      <w:r w:rsidR="00A44B79">
        <w:rPr>
          <w:rFonts w:asciiTheme="minorHAnsi" w:hAnsiTheme="minorHAnsi" w:cstheme="minorHAnsi"/>
          <w:color w:val="auto"/>
          <w:szCs w:val="22"/>
        </w:rPr>
        <w:t xml:space="preserve"> 5 ust.4 Umowy,</w:t>
      </w:r>
    </w:p>
    <w:p w14:paraId="10058815" w14:textId="7C24FB3A" w:rsidR="003275C3" w:rsidRPr="00A04459" w:rsidRDefault="003275C3"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Wykaz podwykonawców,</w:t>
      </w:r>
    </w:p>
    <w:p w14:paraId="33A3E9EE" w14:textId="2C0A6E91" w:rsidR="00B1761B" w:rsidRPr="00A04459" w:rsidRDefault="00B1761B"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 xml:space="preserve">Wykaz </w:t>
      </w:r>
      <w:r w:rsidR="00A44B79">
        <w:rPr>
          <w:rFonts w:asciiTheme="minorHAnsi" w:hAnsiTheme="minorHAnsi" w:cstheme="minorHAnsi"/>
          <w:color w:val="auto"/>
          <w:szCs w:val="22"/>
        </w:rPr>
        <w:t>pracowników</w:t>
      </w:r>
      <w:r w:rsidRPr="00A04459">
        <w:rPr>
          <w:rFonts w:asciiTheme="minorHAnsi" w:hAnsiTheme="minorHAnsi" w:cstheme="minorHAnsi"/>
          <w:color w:val="auto"/>
          <w:szCs w:val="22"/>
        </w:rPr>
        <w:t>,</w:t>
      </w:r>
    </w:p>
    <w:p w14:paraId="07A96957" w14:textId="75890650" w:rsidR="00B1761B" w:rsidRPr="00A04459" w:rsidRDefault="00A161F3"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W</w:t>
      </w:r>
      <w:r w:rsidR="00385640" w:rsidRPr="00A04459">
        <w:rPr>
          <w:rFonts w:asciiTheme="minorHAnsi" w:hAnsiTheme="minorHAnsi" w:cstheme="minorHAnsi"/>
          <w:color w:val="auto"/>
          <w:szCs w:val="22"/>
        </w:rPr>
        <w:t>zór oświadczenia podwykonawcy,</w:t>
      </w:r>
    </w:p>
    <w:p w14:paraId="6E4E0673" w14:textId="7C14E48E" w:rsidR="003C569B" w:rsidRPr="00A04459" w:rsidRDefault="00B828D1"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Wzór wniosku o akceptację wbudowywanych materiałów budowlanych,</w:t>
      </w:r>
    </w:p>
    <w:p w14:paraId="02512138" w14:textId="20F1CDBC" w:rsidR="00B828D1" w:rsidRPr="00A04459" w:rsidRDefault="00047F55"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Wzór protokołu odbioru częściowego,</w:t>
      </w:r>
    </w:p>
    <w:p w14:paraId="4BB88F77" w14:textId="77777777" w:rsidR="00D91B4D" w:rsidRPr="00A04459" w:rsidRDefault="00A161F3"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W</w:t>
      </w:r>
      <w:r w:rsidR="00385640" w:rsidRPr="00A04459">
        <w:rPr>
          <w:rFonts w:asciiTheme="minorHAnsi" w:hAnsiTheme="minorHAnsi" w:cstheme="minorHAnsi"/>
          <w:color w:val="auto"/>
          <w:szCs w:val="22"/>
        </w:rPr>
        <w:t>zór protokołu odbioru końcowego</w:t>
      </w:r>
      <w:r w:rsidR="00D91B4D" w:rsidRPr="00A04459">
        <w:rPr>
          <w:rFonts w:asciiTheme="minorHAnsi" w:hAnsiTheme="minorHAnsi" w:cstheme="minorHAnsi"/>
          <w:color w:val="auto"/>
          <w:szCs w:val="22"/>
        </w:rPr>
        <w:t>,</w:t>
      </w:r>
    </w:p>
    <w:p w14:paraId="20533C2D" w14:textId="1F7A1A43" w:rsidR="00BB22E8" w:rsidRPr="00A04459" w:rsidRDefault="00D91B4D" w:rsidP="00C60FD4">
      <w:pPr>
        <w:pStyle w:val="Nagwek3"/>
        <w:numPr>
          <w:ilvl w:val="0"/>
          <w:numId w:val="16"/>
        </w:numPr>
        <w:spacing w:before="120" w:after="120" w:line="300" w:lineRule="auto"/>
        <w:rPr>
          <w:rFonts w:asciiTheme="minorHAnsi" w:hAnsiTheme="minorHAnsi" w:cstheme="minorHAnsi"/>
          <w:color w:val="auto"/>
          <w:szCs w:val="22"/>
        </w:rPr>
      </w:pPr>
      <w:r w:rsidRPr="00A04459">
        <w:rPr>
          <w:rFonts w:asciiTheme="minorHAnsi" w:hAnsiTheme="minorHAnsi" w:cstheme="minorHAnsi"/>
          <w:color w:val="auto"/>
          <w:szCs w:val="22"/>
        </w:rPr>
        <w:t>Kopia polisy OC Wykonawcy</w:t>
      </w:r>
      <w:r w:rsidR="00E92101" w:rsidRPr="00A04459">
        <w:rPr>
          <w:rFonts w:asciiTheme="minorHAnsi" w:hAnsiTheme="minorHAnsi" w:cstheme="minorHAnsi"/>
          <w:color w:val="auto"/>
          <w:szCs w:val="22"/>
        </w:rPr>
        <w:t>,</w:t>
      </w:r>
    </w:p>
    <w:p w14:paraId="31EE796A" w14:textId="2B2BBAD8" w:rsidR="006A6437" w:rsidRPr="00B2090E" w:rsidRDefault="0067223E" w:rsidP="00C60FD4">
      <w:pPr>
        <w:pStyle w:val="Nagwek3"/>
        <w:numPr>
          <w:ilvl w:val="0"/>
          <w:numId w:val="16"/>
        </w:numPr>
        <w:spacing w:before="120" w:after="120" w:line="300" w:lineRule="auto"/>
        <w:rPr>
          <w:rFonts w:asciiTheme="minorHAnsi" w:hAnsiTheme="minorHAnsi" w:cstheme="minorHAnsi"/>
          <w:color w:val="auto"/>
          <w:szCs w:val="22"/>
        </w:rPr>
      </w:pPr>
      <w:r w:rsidRPr="007C649D">
        <w:rPr>
          <w:rFonts w:asciiTheme="minorHAnsi" w:hAnsiTheme="minorHAnsi" w:cstheme="minorHAnsi"/>
          <w:color w:val="auto"/>
          <w:szCs w:val="22"/>
        </w:rPr>
        <w:t>P</w:t>
      </w:r>
      <w:r w:rsidR="00171B82" w:rsidRPr="007C649D">
        <w:rPr>
          <w:rFonts w:asciiTheme="minorHAnsi" w:hAnsiTheme="minorHAnsi" w:cstheme="minorHAnsi"/>
          <w:color w:val="auto"/>
          <w:szCs w:val="22"/>
        </w:rPr>
        <w:t>ostanowienia dotyczące ochrony danych osobowych (RODO),</w:t>
      </w:r>
    </w:p>
    <w:p w14:paraId="30C9D31E" w14:textId="16A22CF6" w:rsidR="00F017E1" w:rsidRPr="00CF4E24" w:rsidRDefault="00F81029" w:rsidP="00C60FD4">
      <w:pPr>
        <w:pStyle w:val="Nagwek3"/>
        <w:numPr>
          <w:ilvl w:val="0"/>
          <w:numId w:val="16"/>
        </w:numPr>
        <w:spacing w:before="120" w:after="120" w:line="300" w:lineRule="auto"/>
        <w:rPr>
          <w:rFonts w:asciiTheme="minorHAnsi" w:hAnsiTheme="minorHAnsi" w:cstheme="minorHAnsi"/>
          <w:color w:val="auto"/>
          <w:szCs w:val="22"/>
        </w:rPr>
      </w:pPr>
      <w:r w:rsidRPr="00F81029">
        <w:rPr>
          <w:rFonts w:asciiTheme="minorHAnsi" w:hAnsiTheme="minorHAnsi" w:cstheme="minorHAnsi"/>
          <w:color w:val="auto"/>
          <w:szCs w:val="22"/>
        </w:rPr>
        <w:t>Obowiązki Wykonawcy związane z zatrudnieniem na podstawie umowy o pracę</w:t>
      </w:r>
      <w:r>
        <w:rPr>
          <w:rFonts w:asciiTheme="minorHAnsi" w:hAnsiTheme="minorHAnsi" w:cstheme="minorHAnsi"/>
          <w:color w:val="auto"/>
          <w:szCs w:val="22"/>
        </w:rPr>
        <w:t xml:space="preserve"> (k</w:t>
      </w:r>
      <w:r w:rsidR="00F017E1" w:rsidRPr="00CF4E24">
        <w:rPr>
          <w:rFonts w:asciiTheme="minorHAnsi" w:hAnsiTheme="minorHAnsi" w:cstheme="minorHAnsi"/>
          <w:color w:val="auto"/>
          <w:szCs w:val="22"/>
        </w:rPr>
        <w:t>lauzule społeczne</w:t>
      </w:r>
      <w:r>
        <w:rPr>
          <w:rFonts w:asciiTheme="minorHAnsi" w:hAnsiTheme="minorHAnsi" w:cstheme="minorHAnsi"/>
          <w:color w:val="auto"/>
          <w:szCs w:val="22"/>
        </w:rPr>
        <w:t>)</w:t>
      </w:r>
      <w:r w:rsidR="007C649D">
        <w:rPr>
          <w:rFonts w:asciiTheme="minorHAnsi" w:hAnsiTheme="minorHAnsi" w:cstheme="minorHAnsi"/>
          <w:color w:val="auto"/>
          <w:szCs w:val="22"/>
        </w:rPr>
        <w:t>,</w:t>
      </w:r>
    </w:p>
    <w:p w14:paraId="3E885C5C" w14:textId="6B5872C7" w:rsidR="00F017E1" w:rsidRPr="00CF4E24" w:rsidRDefault="00F81029" w:rsidP="00C60FD4">
      <w:pPr>
        <w:pStyle w:val="Nagwek3"/>
        <w:numPr>
          <w:ilvl w:val="0"/>
          <w:numId w:val="16"/>
        </w:numPr>
        <w:spacing w:before="120" w:after="120" w:line="300" w:lineRule="auto"/>
        <w:rPr>
          <w:rFonts w:asciiTheme="minorHAnsi" w:hAnsiTheme="minorHAnsi" w:cstheme="minorHAnsi"/>
          <w:color w:val="auto"/>
          <w:szCs w:val="22"/>
        </w:rPr>
      </w:pPr>
      <w:bookmarkStart w:id="14" w:name="_Hlk212485264"/>
      <w:r w:rsidRPr="00F81029">
        <w:rPr>
          <w:rFonts w:asciiTheme="minorHAnsi" w:hAnsiTheme="minorHAnsi" w:cstheme="minorHAnsi"/>
          <w:color w:val="auto"/>
          <w:szCs w:val="22"/>
        </w:rPr>
        <w:t>Warunki realizacji Przedmiotu Umowy przez Podwykonawców</w:t>
      </w:r>
      <w:bookmarkEnd w:id="14"/>
      <w:r w:rsidR="00E92101" w:rsidRPr="00CF4E24">
        <w:rPr>
          <w:rFonts w:asciiTheme="minorHAnsi" w:hAnsiTheme="minorHAnsi" w:cstheme="minorHAnsi"/>
          <w:color w:val="auto"/>
          <w:szCs w:val="22"/>
        </w:rPr>
        <w:t>,</w:t>
      </w:r>
    </w:p>
    <w:p w14:paraId="6F47146F" w14:textId="0B370AD0" w:rsidR="008B3163" w:rsidRPr="00364D0A" w:rsidRDefault="000873A8" w:rsidP="00C60FD4">
      <w:pPr>
        <w:pStyle w:val="Nagwek3"/>
        <w:numPr>
          <w:ilvl w:val="0"/>
          <w:numId w:val="16"/>
        </w:numPr>
        <w:spacing w:before="120" w:after="120" w:line="360" w:lineRule="auto"/>
        <w:rPr>
          <w:rFonts w:asciiTheme="minorHAnsi" w:hAnsiTheme="minorHAnsi" w:cstheme="minorHAnsi"/>
          <w:color w:val="auto"/>
          <w:szCs w:val="22"/>
        </w:rPr>
      </w:pPr>
      <w:r w:rsidRPr="00364D0A">
        <w:rPr>
          <w:rFonts w:asciiTheme="minorHAnsi" w:hAnsiTheme="minorHAnsi" w:cstheme="minorHAnsi"/>
          <w:color w:val="auto"/>
          <w:szCs w:val="22"/>
        </w:rPr>
        <w:t>Warunki wniesienia i zwrotu zabezpieczenia należytego wykonania Umowy</w:t>
      </w:r>
      <w:r w:rsidR="00E92101" w:rsidRPr="00364D0A">
        <w:rPr>
          <w:rFonts w:asciiTheme="minorHAnsi" w:hAnsiTheme="minorHAnsi" w:cstheme="minorHAnsi"/>
          <w:color w:val="auto"/>
          <w:szCs w:val="22"/>
        </w:rPr>
        <w:t>,</w:t>
      </w:r>
    </w:p>
    <w:p w14:paraId="676E3B18" w14:textId="4C796352" w:rsidR="00B12797" w:rsidRDefault="00FC324B" w:rsidP="007C649D">
      <w:pPr>
        <w:pStyle w:val="Nagwek3"/>
        <w:spacing w:before="120" w:after="120" w:line="360" w:lineRule="auto"/>
        <w:ind w:left="720"/>
        <w:rPr>
          <w:rFonts w:asciiTheme="minorHAnsi" w:hAnsiTheme="minorHAnsi" w:cstheme="minorHAnsi"/>
          <w:color w:val="auto"/>
          <w:szCs w:val="22"/>
        </w:rPr>
      </w:pPr>
      <w:r>
        <w:rPr>
          <w:rFonts w:asciiTheme="minorHAnsi" w:hAnsiTheme="minorHAnsi" w:cstheme="minorHAnsi"/>
          <w:color w:val="auto"/>
          <w:szCs w:val="22"/>
        </w:rPr>
        <w:t>15</w:t>
      </w:r>
      <w:r w:rsidR="00182FB0" w:rsidRPr="00A04459">
        <w:rPr>
          <w:rFonts w:asciiTheme="minorHAnsi" w:hAnsiTheme="minorHAnsi" w:cstheme="minorHAnsi"/>
          <w:color w:val="auto"/>
          <w:szCs w:val="22"/>
        </w:rPr>
        <w:t>a</w:t>
      </w:r>
      <w:r w:rsidR="004A6C8B" w:rsidRPr="00A04459">
        <w:rPr>
          <w:rFonts w:asciiTheme="minorHAnsi" w:hAnsiTheme="minorHAnsi" w:cstheme="minorHAnsi"/>
          <w:color w:val="auto"/>
          <w:szCs w:val="22"/>
        </w:rPr>
        <w:t>) Potwierdzenie wniesienia zabezpieczenia należytego wykonania Umowy</w:t>
      </w:r>
      <w:r w:rsidR="00E92101" w:rsidRPr="00A04459">
        <w:rPr>
          <w:rFonts w:asciiTheme="minorHAnsi" w:hAnsiTheme="minorHAnsi" w:cstheme="minorHAnsi"/>
          <w:color w:val="auto"/>
          <w:szCs w:val="22"/>
        </w:rPr>
        <w:t>.</w:t>
      </w:r>
    </w:p>
    <w:p w14:paraId="1B90377A" w14:textId="55F6E57D" w:rsidR="001F1248" w:rsidRPr="007C649D" w:rsidRDefault="00B12797" w:rsidP="00C60FD4">
      <w:pPr>
        <w:pStyle w:val="Nagwek3"/>
        <w:numPr>
          <w:ilvl w:val="0"/>
          <w:numId w:val="16"/>
        </w:numPr>
        <w:spacing w:before="120" w:after="120" w:line="360" w:lineRule="auto"/>
        <w:ind w:left="714" w:hanging="357"/>
        <w:rPr>
          <w:color w:val="000000" w:themeColor="text1"/>
        </w:rPr>
      </w:pPr>
      <w:r w:rsidRPr="007C649D">
        <w:rPr>
          <w:color w:val="000000" w:themeColor="text1"/>
        </w:rPr>
        <w:t>Zmiany wynagrodzenia na podstawie art.439 ustawy Pzp,</w:t>
      </w:r>
    </w:p>
    <w:p w14:paraId="70E7A4A7" w14:textId="66E951C4" w:rsidR="001F1248" w:rsidRPr="007C649D" w:rsidRDefault="001F1248" w:rsidP="00C60FD4">
      <w:pPr>
        <w:pStyle w:val="Nagwek3"/>
        <w:numPr>
          <w:ilvl w:val="0"/>
          <w:numId w:val="16"/>
        </w:numPr>
        <w:spacing w:before="120" w:after="120" w:line="360" w:lineRule="auto"/>
        <w:ind w:left="714" w:hanging="357"/>
        <w:rPr>
          <w:color w:val="000000" w:themeColor="text1"/>
        </w:rPr>
      </w:pPr>
      <w:r w:rsidRPr="007C649D">
        <w:rPr>
          <w:color w:val="000000" w:themeColor="text1"/>
        </w:rPr>
        <w:t>Zmiany wynagrodzenia na podstawie art. 436 ustawy Pzp,</w:t>
      </w:r>
    </w:p>
    <w:p w14:paraId="00353DFF" w14:textId="77777777" w:rsidR="001F1248" w:rsidRPr="007C649D" w:rsidRDefault="001F1248" w:rsidP="007C649D">
      <w:pPr>
        <w:rPr>
          <w:highlight w:val="yellow"/>
        </w:rPr>
      </w:pPr>
    </w:p>
    <w:p w14:paraId="3BBB171C" w14:textId="63F3A9C8" w:rsidR="00CB6D79" w:rsidRPr="00A04459" w:rsidRDefault="00A04459" w:rsidP="007C649D">
      <w:pPr>
        <w:rPr>
          <w:rFonts w:cstheme="minorHAnsi"/>
        </w:rPr>
      </w:pPr>
      <w:r>
        <w:rPr>
          <w:lang w:eastAsia="pl-PL"/>
        </w:rPr>
        <w:tab/>
      </w:r>
      <w:r w:rsidR="00385640" w:rsidRPr="007C649D">
        <w:rPr>
          <w:b/>
          <w:bCs/>
          <w:lang w:eastAsia="pl-PL"/>
        </w:rPr>
        <w:t>Z</w:t>
      </w:r>
      <w:r w:rsidR="00424222" w:rsidRPr="007C649D">
        <w:rPr>
          <w:b/>
          <w:bCs/>
          <w:lang w:eastAsia="pl-PL"/>
        </w:rPr>
        <w:t>amawiający:</w:t>
      </w:r>
      <w:r>
        <w:rPr>
          <w:lang w:eastAsia="pl-PL"/>
        </w:rPr>
        <w:tab/>
      </w:r>
      <w:r>
        <w:rPr>
          <w:lang w:eastAsia="pl-PL"/>
        </w:rPr>
        <w:tab/>
      </w:r>
      <w:r>
        <w:rPr>
          <w:lang w:eastAsia="pl-PL"/>
        </w:rPr>
        <w:tab/>
      </w:r>
      <w:r>
        <w:rPr>
          <w:lang w:eastAsia="pl-PL"/>
        </w:rPr>
        <w:tab/>
      </w:r>
      <w:r w:rsidR="006F56B6">
        <w:rPr>
          <w:lang w:eastAsia="pl-PL"/>
        </w:rPr>
        <w:tab/>
      </w:r>
      <w:r w:rsidR="006F56B6">
        <w:rPr>
          <w:lang w:eastAsia="pl-PL"/>
        </w:rPr>
        <w:tab/>
      </w:r>
      <w:r w:rsidR="006F56B6">
        <w:rPr>
          <w:lang w:eastAsia="pl-PL"/>
        </w:rPr>
        <w:tab/>
      </w:r>
      <w:r w:rsidR="006F56B6">
        <w:rPr>
          <w:lang w:eastAsia="pl-PL"/>
        </w:rPr>
        <w:tab/>
      </w:r>
      <w:r w:rsidR="006F56B6">
        <w:rPr>
          <w:lang w:eastAsia="pl-PL"/>
        </w:rPr>
        <w:tab/>
      </w:r>
      <w:r w:rsidR="00385640" w:rsidRPr="007C649D">
        <w:rPr>
          <w:b/>
          <w:bCs/>
          <w:lang w:eastAsia="pl-PL"/>
        </w:rPr>
        <w:t>W</w:t>
      </w:r>
      <w:r w:rsidR="00424222" w:rsidRPr="007C649D">
        <w:rPr>
          <w:b/>
          <w:bCs/>
          <w:lang w:eastAsia="pl-PL"/>
        </w:rPr>
        <w:t>ykonawca</w:t>
      </w:r>
      <w:r w:rsidR="00ED6397" w:rsidRPr="007C649D">
        <w:rPr>
          <w:b/>
          <w:bCs/>
          <w:lang w:eastAsia="pl-PL"/>
        </w:rPr>
        <w:t>:</w:t>
      </w:r>
    </w:p>
    <w:sectPr w:rsidR="00CB6D79" w:rsidRPr="00A04459" w:rsidSect="00424222">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C3FE2" w14:textId="77777777" w:rsidR="00526360" w:rsidRDefault="00526360" w:rsidP="00385640">
      <w:pPr>
        <w:spacing w:after="0" w:line="240" w:lineRule="auto"/>
      </w:pPr>
      <w:r>
        <w:separator/>
      </w:r>
    </w:p>
  </w:endnote>
  <w:endnote w:type="continuationSeparator" w:id="0">
    <w:p w14:paraId="0876DC0E" w14:textId="77777777" w:rsidR="00526360" w:rsidRDefault="00526360" w:rsidP="00385640">
      <w:pPr>
        <w:spacing w:after="0" w:line="240" w:lineRule="auto"/>
      </w:pPr>
      <w:r>
        <w:continuationSeparator/>
      </w:r>
    </w:p>
  </w:endnote>
  <w:endnote w:type="continuationNotice" w:id="1">
    <w:p w14:paraId="29C8D229" w14:textId="77777777" w:rsidR="00526360" w:rsidRDefault="00526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dobe Devanagari">
    <w:panose1 w:val="02040503050201020203"/>
    <w:charset w:val="00"/>
    <w:family w:val="roman"/>
    <w:notTrueType/>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2550197"/>
      <w:docPartObj>
        <w:docPartGallery w:val="Page Numbers (Bottom of Page)"/>
        <w:docPartUnique/>
      </w:docPartObj>
    </w:sdtPr>
    <w:sdtEndPr/>
    <w:sdtContent>
      <w:sdt>
        <w:sdtPr>
          <w:id w:val="-1705238520"/>
          <w:docPartObj>
            <w:docPartGallery w:val="Page Numbers (Top of Page)"/>
            <w:docPartUnique/>
          </w:docPartObj>
        </w:sdtPr>
        <w:sdtEndPr/>
        <w:sdtContent>
          <w:p w14:paraId="5EC664A3" w14:textId="7636F2FA" w:rsidR="00A04459" w:rsidRDefault="00A04459" w:rsidP="00A04459">
            <w:pPr>
              <w:pStyle w:val="Stopka"/>
              <w:jc w:val="right"/>
            </w:pPr>
            <w:r w:rsidRPr="00A04459">
              <w:rPr>
                <w:rFonts w:asciiTheme="minorHAnsi" w:hAnsiTheme="minorHAnsi" w:cstheme="minorHAnsi"/>
                <w:sz w:val="22"/>
                <w:szCs w:val="22"/>
              </w:rPr>
              <w:fldChar w:fldCharType="begin"/>
            </w:r>
            <w:r w:rsidRPr="00A04459">
              <w:rPr>
                <w:rFonts w:asciiTheme="minorHAnsi" w:hAnsiTheme="minorHAnsi" w:cstheme="minorHAnsi"/>
                <w:sz w:val="22"/>
                <w:szCs w:val="22"/>
              </w:rPr>
              <w:instrText>PAGE</w:instrText>
            </w:r>
            <w:r w:rsidRPr="00A04459">
              <w:rPr>
                <w:rFonts w:asciiTheme="minorHAnsi" w:hAnsiTheme="minorHAnsi" w:cstheme="minorHAnsi"/>
                <w:sz w:val="22"/>
                <w:szCs w:val="22"/>
              </w:rPr>
              <w:fldChar w:fldCharType="separate"/>
            </w:r>
            <w:r w:rsidRPr="00A04459">
              <w:rPr>
                <w:rFonts w:asciiTheme="minorHAnsi" w:hAnsiTheme="minorHAnsi" w:cstheme="minorHAnsi"/>
                <w:sz w:val="22"/>
                <w:szCs w:val="22"/>
              </w:rPr>
              <w:t>2</w:t>
            </w:r>
            <w:r w:rsidRPr="00A04459">
              <w:rPr>
                <w:rFonts w:asciiTheme="minorHAnsi" w:hAnsiTheme="minorHAnsi" w:cstheme="minorHAnsi"/>
                <w:sz w:val="22"/>
                <w:szCs w:val="22"/>
              </w:rPr>
              <w:fldChar w:fldCharType="end"/>
            </w:r>
            <w:r>
              <w:rPr>
                <w:rFonts w:asciiTheme="minorHAnsi" w:hAnsiTheme="minorHAnsi" w:cstheme="minorHAnsi"/>
                <w:sz w:val="22"/>
                <w:szCs w:val="22"/>
              </w:rPr>
              <w:t>/</w:t>
            </w:r>
            <w:r w:rsidRPr="00A04459">
              <w:rPr>
                <w:rFonts w:asciiTheme="minorHAnsi" w:hAnsiTheme="minorHAnsi" w:cstheme="minorHAnsi"/>
                <w:sz w:val="22"/>
                <w:szCs w:val="22"/>
              </w:rPr>
              <w:fldChar w:fldCharType="begin"/>
            </w:r>
            <w:r w:rsidRPr="00A04459">
              <w:rPr>
                <w:rFonts w:asciiTheme="minorHAnsi" w:hAnsiTheme="minorHAnsi" w:cstheme="minorHAnsi"/>
                <w:sz w:val="22"/>
                <w:szCs w:val="22"/>
              </w:rPr>
              <w:instrText>NUMPAGES</w:instrText>
            </w:r>
            <w:r w:rsidRPr="00A04459">
              <w:rPr>
                <w:rFonts w:asciiTheme="minorHAnsi" w:hAnsiTheme="minorHAnsi" w:cstheme="minorHAnsi"/>
                <w:sz w:val="22"/>
                <w:szCs w:val="22"/>
              </w:rPr>
              <w:fldChar w:fldCharType="separate"/>
            </w:r>
            <w:r w:rsidRPr="00A04459">
              <w:rPr>
                <w:rFonts w:asciiTheme="minorHAnsi" w:hAnsiTheme="minorHAnsi" w:cstheme="minorHAnsi"/>
                <w:sz w:val="22"/>
                <w:szCs w:val="22"/>
              </w:rPr>
              <w:t>2</w:t>
            </w:r>
            <w:r w:rsidRPr="00A04459">
              <w:rPr>
                <w:rFonts w:asciiTheme="minorHAnsi" w:hAnsiTheme="minorHAnsi" w:cstheme="minorHAnsi"/>
                <w:sz w:val="22"/>
                <w:szCs w:val="22"/>
              </w:rPr>
              <w:fldChar w:fldCharType="end"/>
            </w:r>
          </w:p>
        </w:sdtContent>
      </w:sdt>
    </w:sdtContent>
  </w:sdt>
  <w:p w14:paraId="7ABDF55F" w14:textId="77777777" w:rsidR="00ED2AC5" w:rsidRDefault="00ED2A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1597E" w14:textId="77777777" w:rsidR="00526360" w:rsidRDefault="00526360" w:rsidP="00385640">
      <w:pPr>
        <w:spacing w:after="0" w:line="240" w:lineRule="auto"/>
      </w:pPr>
      <w:r>
        <w:separator/>
      </w:r>
    </w:p>
  </w:footnote>
  <w:footnote w:type="continuationSeparator" w:id="0">
    <w:p w14:paraId="0413FE2E" w14:textId="77777777" w:rsidR="00526360" w:rsidRDefault="00526360" w:rsidP="00385640">
      <w:pPr>
        <w:spacing w:after="0" w:line="240" w:lineRule="auto"/>
      </w:pPr>
      <w:r>
        <w:continuationSeparator/>
      </w:r>
    </w:p>
  </w:footnote>
  <w:footnote w:type="continuationNotice" w:id="1">
    <w:p w14:paraId="50F23502" w14:textId="77777777" w:rsidR="00526360" w:rsidRDefault="00526360">
      <w:pPr>
        <w:spacing w:after="0" w:line="240" w:lineRule="auto"/>
      </w:pPr>
    </w:p>
  </w:footnote>
  <w:footnote w:id="2">
    <w:p w14:paraId="2948A914" w14:textId="77777777" w:rsidR="00E63DC4" w:rsidRPr="00485B71" w:rsidRDefault="00E63DC4" w:rsidP="00E63DC4">
      <w:pPr>
        <w:rPr>
          <w:rFonts w:cstheme="minorHAnsi"/>
        </w:rPr>
      </w:pPr>
      <w:r w:rsidRPr="00485B71">
        <w:rPr>
          <w:rStyle w:val="Odwoanieprzypisudolnego"/>
          <w:rFonts w:cstheme="minorHAnsi"/>
        </w:rPr>
        <w:footnoteRef/>
      </w:r>
      <w:r w:rsidRPr="00485B71">
        <w:rPr>
          <w:rFonts w:cstheme="minorHAnsi"/>
        </w:rPr>
        <w:t xml:space="preserve"> Skreślić w przypadku umowy zawartej w formie elektronicznej.</w:t>
      </w:r>
    </w:p>
  </w:footnote>
  <w:footnote w:id="3">
    <w:p w14:paraId="59850743" w14:textId="77777777" w:rsidR="001E76C1" w:rsidRPr="007545DE" w:rsidRDefault="001E76C1" w:rsidP="001E76C1">
      <w:pPr>
        <w:pStyle w:val="Tekstprzypisudolnego"/>
        <w:rPr>
          <w:rFonts w:asciiTheme="minorHAnsi" w:hAnsiTheme="minorHAnsi" w:cstheme="minorHAnsi"/>
          <w:sz w:val="22"/>
          <w:szCs w:val="22"/>
        </w:rPr>
      </w:pPr>
      <w:r w:rsidRPr="007545DE">
        <w:rPr>
          <w:rStyle w:val="Odwoanieprzypisudolnego"/>
          <w:rFonts w:asciiTheme="minorHAnsi" w:hAnsiTheme="minorHAnsi" w:cstheme="minorHAnsi"/>
          <w:sz w:val="22"/>
          <w:szCs w:val="22"/>
        </w:rPr>
        <w:footnoteRef/>
      </w:r>
      <w:r w:rsidRPr="007545DE">
        <w:rPr>
          <w:rFonts w:asciiTheme="minorHAnsi" w:hAnsiTheme="minorHAnsi" w:cstheme="minorHAnsi"/>
          <w:sz w:val="22"/>
          <w:szCs w:val="22"/>
        </w:rPr>
        <w:t xml:space="preserve"> Wykonawca wystawiający Fakturę VAT przy użyciu Krajowego Sytemu e-</w:t>
      </w:r>
      <w:r w:rsidRPr="007545DE">
        <w:rPr>
          <w:rFonts w:asciiTheme="minorHAnsi" w:eastAsiaTheme="majorEastAsia" w:hAnsiTheme="minorHAnsi" w:cstheme="minorHAnsi"/>
          <w:sz w:val="22"/>
          <w:szCs w:val="22"/>
        </w:rPr>
        <w:t>Faktur</w:t>
      </w:r>
      <w:r w:rsidRPr="007545DE">
        <w:rPr>
          <w:rFonts w:asciiTheme="minorHAnsi" w:hAnsiTheme="minorHAnsi" w:cstheme="minorHAnsi"/>
          <w:sz w:val="22"/>
          <w:szCs w:val="22"/>
        </w:rPr>
        <w:t xml:space="preserve"> (KSeF) zobowiązany jest w sekcji: Podmiot 3, wskazać dane identyfikujące Zamawiającego poprzez określenie jego danych z podaniem numeru NIP </w:t>
      </w:r>
    </w:p>
    <w:p w14:paraId="5F746C68" w14:textId="77777777" w:rsidR="001E76C1" w:rsidRPr="007545DE" w:rsidRDefault="001E76C1" w:rsidP="001E76C1">
      <w:pPr>
        <w:pStyle w:val="Tekstprzypisudolnego"/>
        <w:rPr>
          <w:rFonts w:asciiTheme="minorHAnsi" w:hAnsiTheme="minorHAnsi" w:cstheme="minorHAnsi"/>
          <w:sz w:val="22"/>
          <w:szCs w:val="22"/>
        </w:rPr>
      </w:pPr>
      <w:r w:rsidRPr="007545DE">
        <w:rPr>
          <w:rFonts w:asciiTheme="minorHAnsi" w:hAnsiTheme="minorHAnsi" w:cstheme="minorHAnsi"/>
          <w:sz w:val="22"/>
          <w:szCs w:val="22"/>
        </w:rPr>
        <w:t xml:space="preserve">   </w:t>
      </w:r>
    </w:p>
    <w:p w14:paraId="106FAE2C" w14:textId="77777777" w:rsidR="001E76C1" w:rsidRPr="007545DE" w:rsidRDefault="001E76C1" w:rsidP="001E76C1">
      <w:pPr>
        <w:pStyle w:val="Tekstprzypisudolnego"/>
        <w:rPr>
          <w:rFonts w:asciiTheme="minorHAnsi" w:hAnsiTheme="minorHAnsi" w:cstheme="minorHAnsi"/>
          <w:sz w:val="22"/>
          <w:szCs w:val="22"/>
        </w:rPr>
      </w:pPr>
      <w:r w:rsidRPr="007545DE">
        <w:rPr>
          <w:rFonts w:asciiTheme="minorHAnsi" w:hAnsiTheme="minorHAnsi" w:cstheme="minorHAnsi"/>
          <w:sz w:val="22"/>
          <w:szCs w:val="22"/>
        </w:rPr>
        <w:t xml:space="preserve">   </w:t>
      </w:r>
    </w:p>
  </w:footnote>
  <w:footnote w:id="4">
    <w:p w14:paraId="6FEE31A2" w14:textId="77777777" w:rsidR="004442A0" w:rsidRPr="00DD711F" w:rsidRDefault="004442A0" w:rsidP="004442A0">
      <w:pPr>
        <w:pStyle w:val="Tekstprzypisudolnego"/>
        <w:rPr>
          <w:rFonts w:asciiTheme="minorHAnsi" w:hAnsiTheme="minorHAnsi" w:cstheme="minorHAnsi"/>
        </w:rPr>
      </w:pPr>
      <w:r w:rsidRPr="007545DE">
        <w:rPr>
          <w:rFonts w:asciiTheme="minorHAnsi" w:hAnsiTheme="minorHAnsi" w:cstheme="minorHAnsi"/>
          <w:sz w:val="22"/>
          <w:szCs w:val="22"/>
          <w:vertAlign w:val="superscript"/>
        </w:rPr>
        <w:footnoteRef/>
      </w:r>
      <w:r w:rsidRPr="007545DE">
        <w:rPr>
          <w:rFonts w:asciiTheme="minorHAnsi" w:hAnsiTheme="minorHAnsi" w:cstheme="minorHAnsi"/>
          <w:sz w:val="22"/>
          <w:szCs w:val="22"/>
          <w:vertAlign w:val="superscript"/>
        </w:rPr>
        <w:t xml:space="preserve"> </w:t>
      </w:r>
      <w:r w:rsidRPr="007545DE">
        <w:rPr>
          <w:rFonts w:asciiTheme="minorHAnsi" w:hAnsiTheme="minorHAnsi" w:cstheme="minorHAnsi"/>
          <w:sz w:val="22"/>
          <w:szCs w:val="22"/>
        </w:rPr>
        <w:t>W przypadku zastosowania zdania pierwszego, usunąć zdanie drugie (lub odwrotnie)</w:t>
      </w:r>
      <w:r w:rsidRPr="00DD711F">
        <w:rPr>
          <w:rFonts w:asciiTheme="minorHAnsi" w:hAnsiTheme="minorHAnsi" w:cstheme="minorHAnsi"/>
        </w:rPr>
        <w:t xml:space="preserve"> </w:t>
      </w:r>
    </w:p>
  </w:footnote>
  <w:footnote w:id="5">
    <w:p w14:paraId="1FF3042C" w14:textId="77777777" w:rsidR="004442A0" w:rsidRPr="007545DE" w:rsidRDefault="004442A0" w:rsidP="004442A0">
      <w:pPr>
        <w:pStyle w:val="Tekstprzypisudolnego"/>
        <w:rPr>
          <w:rFonts w:asciiTheme="minorHAnsi" w:hAnsiTheme="minorHAnsi" w:cstheme="minorHAnsi"/>
          <w:sz w:val="22"/>
          <w:szCs w:val="22"/>
        </w:rPr>
      </w:pPr>
      <w:r w:rsidRPr="007545DE">
        <w:rPr>
          <w:rStyle w:val="Odwoanieprzypisudolnego"/>
          <w:rFonts w:asciiTheme="minorHAnsi" w:hAnsiTheme="minorHAnsi" w:cstheme="minorHAnsi"/>
          <w:sz w:val="22"/>
          <w:szCs w:val="22"/>
        </w:rPr>
        <w:footnoteRef/>
      </w:r>
      <w:r w:rsidRPr="007545DE">
        <w:rPr>
          <w:rFonts w:asciiTheme="minorHAnsi" w:hAnsiTheme="minorHAnsi" w:cstheme="minorHAnsi"/>
          <w:sz w:val="22"/>
          <w:szCs w:val="22"/>
        </w:rPr>
        <w:t xml:space="preserve"> Dotyczy tylko osób fizycznych prowadzących działalność gospodarczą.</w:t>
      </w:r>
    </w:p>
  </w:footnote>
  <w:footnote w:id="6">
    <w:p w14:paraId="48F3CA40" w14:textId="77777777" w:rsidR="004442A0" w:rsidRPr="007545DE" w:rsidRDefault="004442A0" w:rsidP="004442A0">
      <w:pPr>
        <w:pStyle w:val="Tekstprzypisudolnego"/>
        <w:rPr>
          <w:rFonts w:asciiTheme="minorHAnsi" w:hAnsiTheme="minorHAnsi" w:cstheme="minorHAnsi"/>
          <w:sz w:val="22"/>
          <w:szCs w:val="22"/>
        </w:rPr>
      </w:pPr>
      <w:r w:rsidRPr="007545DE">
        <w:rPr>
          <w:rStyle w:val="Odwoanieprzypisudolnego"/>
          <w:rFonts w:asciiTheme="minorHAnsi" w:hAnsiTheme="minorHAnsi" w:cstheme="minorHAnsi"/>
          <w:sz w:val="22"/>
          <w:szCs w:val="22"/>
        </w:rPr>
        <w:footnoteRef/>
      </w:r>
      <w:r w:rsidRPr="007545DE">
        <w:rPr>
          <w:rFonts w:asciiTheme="minorHAnsi" w:hAnsiTheme="minorHAnsi" w:cstheme="minorHAnsi"/>
          <w:sz w:val="22"/>
          <w:szCs w:val="22"/>
        </w:rPr>
        <w:t xml:space="preserve"> Skreślić jeśli nie dotyczy i pozostawić właściwe</w:t>
      </w:r>
    </w:p>
  </w:footnote>
  <w:footnote w:id="7">
    <w:p w14:paraId="4BA2D0EA" w14:textId="77777777" w:rsidR="004442A0" w:rsidRDefault="004442A0" w:rsidP="004442A0">
      <w:pPr>
        <w:pStyle w:val="Tekstprzypisudolnego"/>
      </w:pPr>
      <w:r w:rsidRPr="007545DE">
        <w:rPr>
          <w:rStyle w:val="Odwoanieprzypisudolnego"/>
          <w:rFonts w:asciiTheme="minorHAnsi" w:hAnsiTheme="minorHAnsi" w:cstheme="minorHAnsi"/>
          <w:sz w:val="22"/>
          <w:szCs w:val="22"/>
        </w:rPr>
        <w:footnoteRef/>
      </w:r>
      <w:r w:rsidRPr="007545DE">
        <w:rPr>
          <w:rFonts w:asciiTheme="minorHAnsi" w:hAnsiTheme="minorHAnsi" w:cstheme="minorHAnsi"/>
          <w:sz w:val="22"/>
          <w:szCs w:val="22"/>
        </w:rPr>
        <w:t xml:space="preserve"> Po wyborze Wykonawcy niepotrzebne skreślić</w:t>
      </w:r>
    </w:p>
  </w:footnote>
  <w:footnote w:id="8">
    <w:p w14:paraId="324959EA" w14:textId="77777777" w:rsidR="00B31BDA" w:rsidRPr="007545DE" w:rsidRDefault="00B31BDA" w:rsidP="00B31BDA">
      <w:pPr>
        <w:pStyle w:val="Tekstprzypisudolnego"/>
        <w:rPr>
          <w:sz w:val="22"/>
          <w:szCs w:val="22"/>
        </w:rPr>
      </w:pPr>
      <w:r w:rsidRPr="007545DE">
        <w:rPr>
          <w:rStyle w:val="Odwoanieprzypisudolnego"/>
          <w:sz w:val="22"/>
          <w:szCs w:val="22"/>
        </w:rPr>
        <w:footnoteRef/>
      </w:r>
      <w:r w:rsidRPr="007545DE">
        <w:rPr>
          <w:sz w:val="22"/>
          <w:szCs w:val="22"/>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13A0" w14:textId="27D4E680" w:rsidR="00ED2AC5" w:rsidRPr="00173722" w:rsidRDefault="00173722" w:rsidP="00173722">
    <w:pPr>
      <w:tabs>
        <w:tab w:val="left" w:pos="9073"/>
      </w:tabs>
      <w:spacing w:after="0"/>
      <w:jc w:val="right"/>
      <w:rPr>
        <w:iCs/>
      </w:rPr>
    </w:pPr>
    <w:r w:rsidRPr="00173722">
      <w:rPr>
        <w:iCs/>
      </w:rPr>
      <w:t>Załącznik nr 8 do SWZ</w:t>
    </w:r>
  </w:p>
  <w:p w14:paraId="41C43D3B" w14:textId="0659CE47" w:rsidR="00173722" w:rsidRPr="00173722" w:rsidRDefault="00173722" w:rsidP="00173722">
    <w:pPr>
      <w:tabs>
        <w:tab w:val="left" w:pos="9073"/>
      </w:tabs>
      <w:spacing w:after="0"/>
      <w:jc w:val="right"/>
      <w:rPr>
        <w:iCs/>
      </w:rPr>
    </w:pPr>
    <w:r w:rsidRPr="00173722">
      <w:rPr>
        <w:iCs/>
      </w:rPr>
      <w:t>Znak sprawy</w:t>
    </w:r>
    <w:r w:rsidR="007E118E">
      <w:rPr>
        <w:iCs/>
      </w:rPr>
      <w:t xml:space="preserve"> 88</w:t>
    </w:r>
    <w:r w:rsidRPr="00173722">
      <w:rPr>
        <w:iCs/>
      </w:rPr>
      <w:t>/TP/2025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AB84533E"/>
    <w:name w:val="WW8Num3"/>
    <w:lvl w:ilvl="0">
      <w:start w:val="1"/>
      <w:numFmt w:val="decimal"/>
      <w:lvlText w:val="%1."/>
      <w:lvlJc w:val="left"/>
      <w:pPr>
        <w:tabs>
          <w:tab w:val="num" w:pos="0"/>
        </w:tabs>
        <w:ind w:left="360" w:hanging="360"/>
      </w:pPr>
      <w:rPr>
        <w:rFonts w:asciiTheme="minorHAnsi" w:eastAsia="Times New Roman" w:hAnsiTheme="minorHAnsi" w:cstheme="minorHAnsi" w:hint="default"/>
        <w:bCs/>
        <w:iCs/>
        <w:sz w:val="20"/>
        <w:szCs w:val="20"/>
        <w:lang w:eastAsia="pl-PL"/>
      </w:rPr>
    </w:lvl>
  </w:abstractNum>
  <w:abstractNum w:abstractNumId="1" w15:restartNumberingAfterBreak="0">
    <w:nsid w:val="0000000E"/>
    <w:multiLevelType w:val="singleLevel"/>
    <w:tmpl w:val="11CE4D2A"/>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2" w15:restartNumberingAfterBreak="0">
    <w:nsid w:val="00000013"/>
    <w:multiLevelType w:val="singleLevel"/>
    <w:tmpl w:val="AAB2EE8C"/>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3" w15:restartNumberingAfterBreak="0">
    <w:nsid w:val="029F4652"/>
    <w:multiLevelType w:val="hybridMultilevel"/>
    <w:tmpl w:val="AA46D414"/>
    <w:lvl w:ilvl="0" w:tplc="A95CA596">
      <w:start w:val="1"/>
      <w:numFmt w:val="decimal"/>
      <w:lvlText w:val="%1."/>
      <w:lvlJc w:val="left"/>
      <w:pPr>
        <w:ind w:left="1287"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700D8"/>
    <w:multiLevelType w:val="hybridMultilevel"/>
    <w:tmpl w:val="AEB86F60"/>
    <w:lvl w:ilvl="0" w:tplc="1082D0E4">
      <w:start w:val="1"/>
      <w:numFmt w:val="decimal"/>
      <w:lvlText w:val="%1)"/>
      <w:lvlJc w:val="left"/>
      <w:pPr>
        <w:tabs>
          <w:tab w:val="num" w:pos="644"/>
        </w:tabs>
        <w:ind w:left="644" w:hanging="360"/>
      </w:pPr>
      <w:rPr>
        <w:rFonts w:cs="Times New Roman"/>
        <w:b w:val="0"/>
      </w:rPr>
    </w:lvl>
    <w:lvl w:ilvl="1" w:tplc="D03E6E8C">
      <w:start w:val="2"/>
      <w:numFmt w:val="decimal"/>
      <w:lvlText w:val="%2."/>
      <w:lvlJc w:val="left"/>
      <w:pPr>
        <w:tabs>
          <w:tab w:val="num" w:pos="425"/>
        </w:tabs>
        <w:ind w:left="425" w:hanging="283"/>
      </w:pPr>
      <w:rPr>
        <w:rFonts w:cs="Times New Roman"/>
        <w:i w:val="0"/>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5" w15:restartNumberingAfterBreak="0">
    <w:nsid w:val="05A66377"/>
    <w:multiLevelType w:val="hybridMultilevel"/>
    <w:tmpl w:val="0414BAC6"/>
    <w:lvl w:ilvl="0" w:tplc="A7CA77AE">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 w15:restartNumberingAfterBreak="0">
    <w:nsid w:val="06E54213"/>
    <w:multiLevelType w:val="hybridMultilevel"/>
    <w:tmpl w:val="4176DD86"/>
    <w:lvl w:ilvl="0" w:tplc="04150017">
      <w:start w:val="1"/>
      <w:numFmt w:val="lowerLetter"/>
      <w:lvlText w:val="%1)"/>
      <w:lvlJc w:val="left"/>
      <w:pPr>
        <w:ind w:left="1068" w:hanging="360"/>
      </w:pPr>
    </w:lvl>
    <w:lvl w:ilvl="1" w:tplc="A7CA77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F825D5"/>
    <w:multiLevelType w:val="hybridMultilevel"/>
    <w:tmpl w:val="8FB47C4E"/>
    <w:lvl w:ilvl="0" w:tplc="6D803638">
      <w:start w:val="1"/>
      <w:numFmt w:val="decimal"/>
      <w:lvlText w:val="%1."/>
      <w:lvlJc w:val="left"/>
      <w:pPr>
        <w:tabs>
          <w:tab w:val="num" w:pos="340"/>
        </w:tabs>
        <w:ind w:left="340" w:hanging="340"/>
      </w:pPr>
      <w:rPr>
        <w:rFonts w:cs="Times New Roman"/>
        <w:b w:val="0"/>
        <w:i w:val="0"/>
        <w:color w:val="auto"/>
      </w:rPr>
    </w:lvl>
    <w:lvl w:ilvl="1" w:tplc="7A6E2FF4">
      <w:start w:val="1"/>
      <w:numFmt w:val="decimal"/>
      <w:lvlText w:val="%2)"/>
      <w:lvlJc w:val="left"/>
      <w:pPr>
        <w:tabs>
          <w:tab w:val="num" w:pos="1364"/>
        </w:tabs>
        <w:ind w:left="1364" w:hanging="284"/>
      </w:pPr>
      <w:rPr>
        <w:rFonts w:cs="Times New Roman"/>
        <w:b w:val="0"/>
        <w:i w:val="0"/>
        <w:color w:val="auto"/>
      </w:rPr>
    </w:lvl>
    <w:lvl w:ilvl="2" w:tplc="2946CF28">
      <w:start w:val="1"/>
      <w:numFmt w:val="lowerLetter"/>
      <w:lvlText w:val="%3)"/>
      <w:lvlJc w:val="left"/>
      <w:pPr>
        <w:ind w:left="928" w:hanging="360"/>
      </w:pPr>
      <w:rPr>
        <w:rFonts w:asciiTheme="minorHAnsi" w:hAnsiTheme="minorHAnsi" w:cstheme="minorHAnsi" w:hint="default"/>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C41F9F"/>
    <w:multiLevelType w:val="hybridMultilevel"/>
    <w:tmpl w:val="7722F23E"/>
    <w:lvl w:ilvl="0" w:tplc="6284F67A">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0AE47BDF"/>
    <w:multiLevelType w:val="hybridMultilevel"/>
    <w:tmpl w:val="E0CEB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F29FA"/>
    <w:multiLevelType w:val="hybridMultilevel"/>
    <w:tmpl w:val="9FE8FFD8"/>
    <w:lvl w:ilvl="0" w:tplc="86B2B978">
      <w:start w:val="1"/>
      <w:numFmt w:val="decimal"/>
      <w:lvlText w:val="%1."/>
      <w:lvlJc w:val="left"/>
      <w:pPr>
        <w:tabs>
          <w:tab w:val="num" w:pos="1543"/>
        </w:tabs>
        <w:ind w:left="1543" w:hanging="283"/>
      </w:pPr>
      <w:rPr>
        <w:rFonts w:cs="Times New Roman"/>
      </w:rPr>
    </w:lvl>
    <w:lvl w:ilvl="1" w:tplc="0415000F">
      <w:start w:val="1"/>
      <w:numFmt w:val="decimal"/>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D762791"/>
    <w:multiLevelType w:val="multilevel"/>
    <w:tmpl w:val="1728CAA6"/>
    <w:lvl w:ilvl="0">
      <w:start w:val="1"/>
      <w:numFmt w:val="decimal"/>
      <w:lvlText w:val="%1."/>
      <w:lvlJc w:val="left"/>
      <w:pPr>
        <w:ind w:left="360" w:hanging="360"/>
      </w:pPr>
      <w:rPr>
        <w:rFonts w:hint="default"/>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50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EA9160C"/>
    <w:multiLevelType w:val="hybridMultilevel"/>
    <w:tmpl w:val="CF186E3A"/>
    <w:lvl w:ilvl="0" w:tplc="A0D469E8">
      <w:start w:val="1"/>
      <w:numFmt w:val="decimal"/>
      <w:lvlText w:val="%1)"/>
      <w:lvlJc w:val="left"/>
      <w:pPr>
        <w:ind w:left="5039" w:hanging="360"/>
      </w:pPr>
      <w:rPr>
        <w:rFonts w:hint="default"/>
        <w:b w:val="0"/>
        <w:bCs w:val="0"/>
        <w:color w:val="auto"/>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0F9C0EBD"/>
    <w:multiLevelType w:val="hybridMultilevel"/>
    <w:tmpl w:val="31088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B7672"/>
    <w:multiLevelType w:val="hybridMultilevel"/>
    <w:tmpl w:val="6F28C6FA"/>
    <w:lvl w:ilvl="0" w:tplc="A7CA77A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15:restartNumberingAfterBreak="0">
    <w:nsid w:val="1079248E"/>
    <w:multiLevelType w:val="hybridMultilevel"/>
    <w:tmpl w:val="EC76F2E6"/>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0AF43B8"/>
    <w:multiLevelType w:val="hybridMultilevel"/>
    <w:tmpl w:val="8C9EF3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CB5C9F"/>
    <w:multiLevelType w:val="multilevel"/>
    <w:tmpl w:val="208C0716"/>
    <w:lvl w:ilvl="0">
      <w:start w:val="1"/>
      <w:numFmt w:val="decimal"/>
      <w:lvlText w:val="%1)"/>
      <w:lvlJc w:val="left"/>
      <w:pPr>
        <w:ind w:left="1005" w:hanging="645"/>
      </w:pPr>
      <w:rPr>
        <w:rFonts w:hint="default"/>
      </w:rPr>
    </w:lvl>
    <w:lvl w:ilvl="1">
      <w:start w:val="2"/>
      <w:numFmt w:val="decimal"/>
      <w:lvlText w:val="%1.%2."/>
      <w:lvlJc w:val="left"/>
      <w:pPr>
        <w:ind w:left="1572" w:hanging="645"/>
      </w:pPr>
      <w:rPr>
        <w:rFonts w:hint="default"/>
      </w:rPr>
    </w:lvl>
    <w:lvl w:ilvl="2">
      <w:start w:val="1"/>
      <w:numFmt w:val="lowerLetter"/>
      <w:lvlText w:val="%3)"/>
      <w:lvlJc w:val="left"/>
      <w:pPr>
        <w:ind w:left="2214" w:hanging="720"/>
      </w:pPr>
    </w:lvl>
    <w:lvl w:ilvl="3">
      <w:start w:val="1"/>
      <w:numFmt w:val="decimal"/>
      <w:lvlText w:val="%1.%2.%3.%4."/>
      <w:lvlJc w:val="left"/>
      <w:pPr>
        <w:ind w:left="278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27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769" w:hanging="1440"/>
      </w:pPr>
      <w:rPr>
        <w:rFonts w:hint="default"/>
      </w:rPr>
    </w:lvl>
    <w:lvl w:ilvl="8">
      <w:start w:val="1"/>
      <w:numFmt w:val="decimal"/>
      <w:lvlText w:val="%1.%2.%3.%4.%5.%6.%7.%8.%9."/>
      <w:lvlJc w:val="left"/>
      <w:pPr>
        <w:ind w:left="6696" w:hanging="1800"/>
      </w:pPr>
      <w:rPr>
        <w:rFonts w:hint="default"/>
      </w:rPr>
    </w:lvl>
  </w:abstractNum>
  <w:abstractNum w:abstractNumId="18" w15:restartNumberingAfterBreak="0">
    <w:nsid w:val="149978B1"/>
    <w:multiLevelType w:val="hybridMultilevel"/>
    <w:tmpl w:val="047A0BE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4E24A07"/>
    <w:multiLevelType w:val="hybridMultilevel"/>
    <w:tmpl w:val="E6224320"/>
    <w:lvl w:ilvl="0" w:tplc="345ACF14">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157E3D26"/>
    <w:multiLevelType w:val="hybridMultilevel"/>
    <w:tmpl w:val="D0F4B7E6"/>
    <w:lvl w:ilvl="0" w:tplc="415E3A46">
      <w:start w:val="1"/>
      <w:numFmt w:val="lowerLetter"/>
      <w:lvlText w:val="%1)"/>
      <w:lvlJc w:val="left"/>
      <w:pPr>
        <w:tabs>
          <w:tab w:val="num" w:pos="2547"/>
        </w:tabs>
        <w:ind w:left="2547" w:hanging="283"/>
      </w:pPr>
      <w:rPr>
        <w:rFonts w:cs="Times New Roman"/>
      </w:rPr>
    </w:lvl>
    <w:lvl w:ilvl="1" w:tplc="A0AC8AB0">
      <w:start w:val="1"/>
      <w:numFmt w:val="decimal"/>
      <w:lvlText w:val="%2)"/>
      <w:lvlJc w:val="left"/>
      <w:pPr>
        <w:tabs>
          <w:tab w:val="num" w:pos="1070"/>
        </w:tabs>
        <w:ind w:left="1070" w:hanging="360"/>
      </w:pPr>
      <w:rPr>
        <w:rFonts w:ascii="Calibri" w:eastAsiaTheme="minorHAnsi" w:hAnsi="Calibri" w:cs="Calibri"/>
        <w:b w:val="0"/>
      </w:rPr>
    </w:lvl>
    <w:lvl w:ilvl="2" w:tplc="608A008C">
      <w:start w:val="1"/>
      <w:numFmt w:val="decimal"/>
      <w:lvlText w:val="%3)"/>
      <w:lvlJc w:val="left"/>
      <w:pPr>
        <w:tabs>
          <w:tab w:val="num" w:pos="4320"/>
        </w:tabs>
        <w:ind w:left="4320" w:hanging="360"/>
      </w:pPr>
      <w:rPr>
        <w:rFonts w:cs="Times New Roman"/>
      </w:rPr>
    </w:lvl>
    <w:lvl w:ilvl="3" w:tplc="7A50B24A">
      <w:start w:val="1"/>
      <w:numFmt w:val="decimal"/>
      <w:lvlText w:val="%4)"/>
      <w:lvlJc w:val="left"/>
      <w:pPr>
        <w:tabs>
          <w:tab w:val="num" w:pos="786"/>
        </w:tabs>
        <w:ind w:left="786" w:hanging="360"/>
      </w:pPr>
      <w:rPr>
        <w:rFonts w:asciiTheme="minorHAnsi" w:eastAsia="Times New Roman" w:hAnsiTheme="minorHAnsi" w:cstheme="minorHAnsi" w:hint="default"/>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21" w15:restartNumberingAfterBreak="0">
    <w:nsid w:val="160A44E2"/>
    <w:multiLevelType w:val="hybridMultilevel"/>
    <w:tmpl w:val="871824C2"/>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16271BD8"/>
    <w:multiLevelType w:val="hybridMultilevel"/>
    <w:tmpl w:val="DB0AAF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6376107"/>
    <w:multiLevelType w:val="hybridMultilevel"/>
    <w:tmpl w:val="553AEEE6"/>
    <w:lvl w:ilvl="0" w:tplc="C8863ACA">
      <w:start w:val="1"/>
      <w:numFmt w:val="decimal"/>
      <w:lvlText w:val="%1."/>
      <w:lvlJc w:val="left"/>
      <w:pPr>
        <w:tabs>
          <w:tab w:val="num" w:pos="-720"/>
        </w:tabs>
        <w:ind w:left="-720" w:hanging="360"/>
      </w:pPr>
      <w:rPr>
        <w:rFonts w:cs="Times New Roman"/>
        <w:b w:val="0"/>
      </w:rPr>
    </w:lvl>
    <w:lvl w:ilvl="1" w:tplc="01685C66">
      <w:start w:val="1"/>
      <w:numFmt w:val="decimal"/>
      <w:lvlText w:val="%2)"/>
      <w:lvlJc w:val="left"/>
      <w:pPr>
        <w:tabs>
          <w:tab w:val="num" w:pos="502"/>
        </w:tabs>
        <w:ind w:left="502" w:hanging="360"/>
      </w:pPr>
      <w:rPr>
        <w:rFonts w:ascii="Arial" w:eastAsia="Calibri" w:hAnsi="Arial" w:cs="Arial"/>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8135097"/>
    <w:multiLevelType w:val="hybridMultilevel"/>
    <w:tmpl w:val="0572327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1A0604DA"/>
    <w:multiLevelType w:val="hybridMultilevel"/>
    <w:tmpl w:val="9732C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C563D4"/>
    <w:multiLevelType w:val="hybridMultilevel"/>
    <w:tmpl w:val="7E46BBE8"/>
    <w:lvl w:ilvl="0" w:tplc="3F644522">
      <w:start w:val="1"/>
      <w:numFmt w:val="decimal"/>
      <w:lvlText w:val="%1)"/>
      <w:lvlJc w:val="left"/>
      <w:pPr>
        <w:ind w:left="72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682D96"/>
    <w:multiLevelType w:val="hybridMultilevel"/>
    <w:tmpl w:val="6ADE1D34"/>
    <w:lvl w:ilvl="0" w:tplc="A95A6DEE">
      <w:start w:val="1"/>
      <w:numFmt w:val="decimal"/>
      <w:lvlText w:val="%1)"/>
      <w:lvlJc w:val="left"/>
      <w:pPr>
        <w:tabs>
          <w:tab w:val="num" w:pos="720"/>
        </w:tabs>
        <w:ind w:left="720" w:hanging="360"/>
      </w:pPr>
      <w:rPr>
        <w:b w:val="0"/>
        <w:color w:val="auto"/>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7C321056">
      <w:start w:val="1"/>
      <w:numFmt w:val="decimal"/>
      <w:lvlText w:val="%4."/>
      <w:lvlJc w:val="left"/>
      <w:pPr>
        <w:tabs>
          <w:tab w:val="num" w:pos="-349"/>
        </w:tabs>
        <w:ind w:left="-349" w:hanging="360"/>
      </w:pPr>
      <w:rPr>
        <w:rFonts w:cs="Times New Roman"/>
        <w:color w:val="auto"/>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11">
      <w:start w:val="1"/>
      <w:numFmt w:val="decimal"/>
      <w:lvlText w:val="%7)"/>
      <w:lvlJc w:val="left"/>
      <w:pPr>
        <w:ind w:left="927" w:hanging="360"/>
      </w:p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28" w15:restartNumberingAfterBreak="0">
    <w:nsid w:val="2D554A73"/>
    <w:multiLevelType w:val="hybridMultilevel"/>
    <w:tmpl w:val="FA064C80"/>
    <w:lvl w:ilvl="0" w:tplc="46627380">
      <w:start w:val="1"/>
      <w:numFmt w:val="lowerLetter"/>
      <w:lvlText w:val="%1)"/>
      <w:lvlJc w:val="left"/>
      <w:pPr>
        <w:ind w:left="1571" w:hanging="360"/>
      </w:pPr>
      <w:rPr>
        <w:rFonts w:asciiTheme="minorHAnsi" w:eastAsia="Times New Roman" w:hAnsiTheme="minorHAnsi" w:cstheme="minorHAnsi"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2EC20A90"/>
    <w:multiLevelType w:val="hybridMultilevel"/>
    <w:tmpl w:val="BD061D82"/>
    <w:lvl w:ilvl="0" w:tplc="9A066A32">
      <w:start w:val="6"/>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EF2573"/>
    <w:multiLevelType w:val="hybridMultilevel"/>
    <w:tmpl w:val="1AA69EE8"/>
    <w:lvl w:ilvl="0" w:tplc="1082D0E4">
      <w:start w:val="1"/>
      <w:numFmt w:val="decimal"/>
      <w:lvlText w:val="%1)"/>
      <w:lvlJc w:val="left"/>
      <w:pPr>
        <w:tabs>
          <w:tab w:val="num" w:pos="644"/>
        </w:tabs>
        <w:ind w:left="644" w:hanging="360"/>
      </w:pPr>
      <w:rPr>
        <w:rFonts w:cs="Times New Roman"/>
        <w:b w:val="0"/>
      </w:rPr>
    </w:lvl>
    <w:lvl w:ilvl="1" w:tplc="D03E6E8C">
      <w:start w:val="2"/>
      <w:numFmt w:val="decimal"/>
      <w:lvlText w:val="%2."/>
      <w:lvlJc w:val="left"/>
      <w:pPr>
        <w:tabs>
          <w:tab w:val="num" w:pos="425"/>
        </w:tabs>
        <w:ind w:left="425" w:hanging="283"/>
      </w:pPr>
      <w:rPr>
        <w:rFonts w:cs="Times New Roman"/>
        <w:i w:val="0"/>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31" w15:restartNumberingAfterBreak="0">
    <w:nsid w:val="30D06639"/>
    <w:multiLevelType w:val="hybridMultilevel"/>
    <w:tmpl w:val="DA62A576"/>
    <w:lvl w:ilvl="0" w:tplc="7DB4EEE4">
      <w:start w:val="10"/>
      <w:numFmt w:val="decimal"/>
      <w:lvlText w:val="%1."/>
      <w:lvlJc w:val="left"/>
      <w:pPr>
        <w:tabs>
          <w:tab w:val="num" w:pos="1823"/>
        </w:tabs>
        <w:ind w:left="1823" w:hanging="39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19017C"/>
    <w:multiLevelType w:val="hybridMultilevel"/>
    <w:tmpl w:val="CE3684B8"/>
    <w:lvl w:ilvl="0" w:tplc="315AB288">
      <w:start w:val="1"/>
      <w:numFmt w:val="decimal"/>
      <w:lvlText w:val="%1."/>
      <w:lvlJc w:val="left"/>
      <w:pPr>
        <w:tabs>
          <w:tab w:val="num" w:pos="360"/>
        </w:tabs>
        <w:ind w:left="360" w:hanging="360"/>
      </w:pPr>
      <w:rPr>
        <w:rFonts w:ascii="Calibri" w:hAnsi="Calibri" w:cs="Calibri" w:hint="default"/>
      </w:rPr>
    </w:lvl>
    <w:lvl w:ilvl="1" w:tplc="DECA78C2">
      <w:start w:val="1"/>
      <w:numFmt w:val="decimal"/>
      <w:lvlText w:val="%2."/>
      <w:lvlJc w:val="left"/>
      <w:pPr>
        <w:tabs>
          <w:tab w:val="num" w:pos="1495"/>
        </w:tabs>
        <w:ind w:left="1495" w:hanging="360"/>
      </w:pPr>
      <w:rPr>
        <w:rFonts w:cs="Times New Roman"/>
        <w:b w:val="0"/>
        <w:strike w:val="0"/>
        <w:color w:val="000000"/>
      </w:rPr>
    </w:lvl>
    <w:lvl w:ilvl="2" w:tplc="B2C01ABE">
      <w:start w:val="1"/>
      <w:numFmt w:val="decimal"/>
      <w:lvlText w:val="%3)"/>
      <w:lvlJc w:val="left"/>
      <w:pPr>
        <w:tabs>
          <w:tab w:val="num" w:pos="1980"/>
        </w:tabs>
        <w:ind w:left="1980" w:hanging="360"/>
      </w:pPr>
      <w:rPr>
        <w:rFonts w:cs="Times New Roman"/>
      </w:rPr>
    </w:lvl>
    <w:lvl w:ilvl="3" w:tplc="10DC4902">
      <w:start w:val="1"/>
      <w:numFmt w:val="decimal"/>
      <w:lvlText w:val="%4."/>
      <w:lvlJc w:val="left"/>
      <w:pPr>
        <w:tabs>
          <w:tab w:val="num" w:pos="2520"/>
        </w:tabs>
        <w:ind w:left="2520" w:hanging="360"/>
      </w:pPr>
      <w:rPr>
        <w:rFonts w:cs="Times New Roman"/>
      </w:rPr>
    </w:lvl>
    <w:lvl w:ilvl="4" w:tplc="4BB8543A">
      <w:start w:val="2"/>
      <w:numFmt w:val="decimal"/>
      <w:lvlText w:val="%5."/>
      <w:lvlJc w:val="left"/>
      <w:pPr>
        <w:tabs>
          <w:tab w:val="num" w:pos="3240"/>
        </w:tabs>
        <w:ind w:left="3240" w:hanging="360"/>
      </w:pPr>
      <w:rPr>
        <w:rFonts w:cs="Times New Roman"/>
        <w:b w:val="0"/>
      </w:rPr>
    </w:lvl>
    <w:lvl w:ilvl="5" w:tplc="39EA139C">
      <w:start w:val="1"/>
      <w:numFmt w:val="decimal"/>
      <w:lvlText w:val="%6)"/>
      <w:lvlJc w:val="left"/>
      <w:pPr>
        <w:tabs>
          <w:tab w:val="num" w:pos="4140"/>
        </w:tabs>
        <w:ind w:left="414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3" w15:restartNumberingAfterBreak="0">
    <w:nsid w:val="3C3E5E83"/>
    <w:multiLevelType w:val="hybridMultilevel"/>
    <w:tmpl w:val="2F764CFC"/>
    <w:lvl w:ilvl="0" w:tplc="1E82CB54">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216191"/>
    <w:multiLevelType w:val="hybridMultilevel"/>
    <w:tmpl w:val="A9E64BA0"/>
    <w:lvl w:ilvl="0" w:tplc="9B1E5456">
      <w:start w:val="48"/>
      <w:numFmt w:val="decimal"/>
      <w:lvlText w:val="%1)"/>
      <w:lvlJc w:val="left"/>
      <w:pPr>
        <w:tabs>
          <w:tab w:val="num" w:pos="2836"/>
        </w:tabs>
        <w:ind w:left="2836"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E546595"/>
    <w:multiLevelType w:val="hybridMultilevel"/>
    <w:tmpl w:val="F8EAD834"/>
    <w:lvl w:ilvl="0" w:tplc="BBDEBAC2">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B46247"/>
    <w:multiLevelType w:val="hybridMultilevel"/>
    <w:tmpl w:val="59DEEE82"/>
    <w:lvl w:ilvl="0" w:tplc="C7A0E710">
      <w:start w:val="1"/>
      <w:numFmt w:val="decimal"/>
      <w:lvlText w:val="%1)"/>
      <w:lvlJc w:val="left"/>
      <w:pPr>
        <w:tabs>
          <w:tab w:val="num" w:pos="785"/>
        </w:tabs>
        <w:ind w:left="785" w:hanging="360"/>
      </w:pPr>
      <w:rPr>
        <w:rFonts w:hint="default"/>
        <w:color w:val="auto"/>
      </w:rPr>
    </w:lvl>
    <w:lvl w:ilvl="1" w:tplc="82240AFC">
      <w:start w:val="1"/>
      <w:numFmt w:val="lowerLetter"/>
      <w:lvlText w:val="%2)"/>
      <w:lvlJc w:val="left"/>
      <w:rPr>
        <w:rFonts w:asciiTheme="minorHAnsi" w:hAnsiTheme="minorHAnsi" w:cstheme="minorHAnsi" w:hint="default"/>
        <w:b w:val="0"/>
        <w:bCs/>
        <w:color w:val="auto"/>
        <w:sz w:val="22"/>
        <w:szCs w:val="22"/>
      </w:rPr>
    </w:lvl>
    <w:lvl w:ilvl="2" w:tplc="0415001B">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37" w15:restartNumberingAfterBreak="0">
    <w:nsid w:val="4DDD54E8"/>
    <w:multiLevelType w:val="hybridMultilevel"/>
    <w:tmpl w:val="2286C09C"/>
    <w:lvl w:ilvl="0" w:tplc="74CE6526">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420532"/>
    <w:multiLevelType w:val="multilevel"/>
    <w:tmpl w:val="DCEA9660"/>
    <w:lvl w:ilvl="0">
      <w:start w:val="1"/>
      <w:numFmt w:val="decimal"/>
      <w:lvlText w:val="%1."/>
      <w:lvlJc w:val="left"/>
      <w:pPr>
        <w:tabs>
          <w:tab w:val="num" w:pos="1800"/>
        </w:tabs>
        <w:ind w:left="1800" w:hanging="360"/>
      </w:pPr>
      <w:rPr>
        <w:rFonts w:cs="Times New Roman"/>
      </w:rPr>
    </w:lvl>
    <w:lvl w:ilvl="1">
      <w:start w:val="1"/>
      <w:numFmt w:val="decimal"/>
      <w:lvlText w:val="%2)"/>
      <w:lvlJc w:val="left"/>
      <w:pPr>
        <w:ind w:left="644"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17F2AC4"/>
    <w:multiLevelType w:val="hybridMultilevel"/>
    <w:tmpl w:val="D5128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7409FF"/>
    <w:multiLevelType w:val="hybridMultilevel"/>
    <w:tmpl w:val="AF7484B4"/>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D709AE"/>
    <w:multiLevelType w:val="hybridMultilevel"/>
    <w:tmpl w:val="D0CA5FE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D22685E8">
      <w:start w:val="1"/>
      <w:numFmt w:val="decimal"/>
      <w:lvlText w:val="%4)"/>
      <w:lvlJc w:val="left"/>
      <w:pPr>
        <w:ind w:left="786" w:hanging="360"/>
      </w:pPr>
      <w:rPr>
        <w:rFonts w:hint="default"/>
      </w:r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2" w15:restartNumberingAfterBreak="0">
    <w:nsid w:val="608D5E53"/>
    <w:multiLevelType w:val="hybridMultilevel"/>
    <w:tmpl w:val="FB405D18"/>
    <w:lvl w:ilvl="0" w:tplc="FFFFFFFF">
      <w:start w:val="3"/>
      <w:numFmt w:val="decimal"/>
      <w:lvlText w:val="%1."/>
      <w:lvlJc w:val="left"/>
      <w:pPr>
        <w:ind w:left="360" w:hanging="360"/>
      </w:pPr>
      <w:rPr>
        <w:rFonts w:cs="Times New Roman" w:hint="default"/>
        <w:color w:val="auto"/>
      </w:rPr>
    </w:lvl>
    <w:lvl w:ilvl="1" w:tplc="EFFC5CDA">
      <w:start w:val="1"/>
      <w:numFmt w:val="decimal"/>
      <w:lvlText w:val="%2)"/>
      <w:lvlJc w:val="left"/>
      <w:pPr>
        <w:ind w:left="720" w:hanging="360"/>
      </w:pPr>
      <w:rPr>
        <w:color w:val="auto"/>
      </w:rPr>
    </w:lvl>
    <w:lvl w:ilvl="2" w:tplc="FFFFFFFF" w:tentative="1">
      <w:start w:val="1"/>
      <w:numFmt w:val="lowerRoman"/>
      <w:lvlText w:val="%3."/>
      <w:lvlJc w:val="right"/>
      <w:pPr>
        <w:ind w:left="1516" w:hanging="180"/>
      </w:pPr>
      <w:rPr>
        <w:rFonts w:cs="Times New Roman"/>
      </w:rPr>
    </w:lvl>
    <w:lvl w:ilvl="3" w:tplc="FFFFFFFF">
      <w:start w:val="1"/>
      <w:numFmt w:val="decimal"/>
      <w:lvlText w:val="%4."/>
      <w:lvlJc w:val="left"/>
      <w:pPr>
        <w:ind w:left="2236" w:hanging="360"/>
      </w:pPr>
      <w:rPr>
        <w:rFonts w:cs="Times New Roman"/>
      </w:rPr>
    </w:lvl>
    <w:lvl w:ilvl="4" w:tplc="FFFFFFFF" w:tentative="1">
      <w:start w:val="1"/>
      <w:numFmt w:val="lowerLetter"/>
      <w:lvlText w:val="%5."/>
      <w:lvlJc w:val="left"/>
      <w:pPr>
        <w:ind w:left="2956" w:hanging="360"/>
      </w:pPr>
      <w:rPr>
        <w:rFonts w:cs="Times New Roman"/>
      </w:rPr>
    </w:lvl>
    <w:lvl w:ilvl="5" w:tplc="FFFFFFFF" w:tentative="1">
      <w:start w:val="1"/>
      <w:numFmt w:val="lowerRoman"/>
      <w:lvlText w:val="%6."/>
      <w:lvlJc w:val="right"/>
      <w:pPr>
        <w:ind w:left="3676" w:hanging="180"/>
      </w:pPr>
      <w:rPr>
        <w:rFonts w:cs="Times New Roman"/>
      </w:rPr>
    </w:lvl>
    <w:lvl w:ilvl="6" w:tplc="FFFFFFFF" w:tentative="1">
      <w:start w:val="1"/>
      <w:numFmt w:val="decimal"/>
      <w:lvlText w:val="%7."/>
      <w:lvlJc w:val="left"/>
      <w:pPr>
        <w:ind w:left="4396" w:hanging="360"/>
      </w:pPr>
      <w:rPr>
        <w:rFonts w:cs="Times New Roman"/>
      </w:rPr>
    </w:lvl>
    <w:lvl w:ilvl="7" w:tplc="FFFFFFFF" w:tentative="1">
      <w:start w:val="1"/>
      <w:numFmt w:val="lowerLetter"/>
      <w:lvlText w:val="%8."/>
      <w:lvlJc w:val="left"/>
      <w:pPr>
        <w:ind w:left="5116" w:hanging="360"/>
      </w:pPr>
      <w:rPr>
        <w:rFonts w:cs="Times New Roman"/>
      </w:rPr>
    </w:lvl>
    <w:lvl w:ilvl="8" w:tplc="FFFFFFFF" w:tentative="1">
      <w:start w:val="1"/>
      <w:numFmt w:val="lowerRoman"/>
      <w:lvlText w:val="%9."/>
      <w:lvlJc w:val="right"/>
      <w:pPr>
        <w:ind w:left="5836" w:hanging="180"/>
      </w:pPr>
      <w:rPr>
        <w:rFonts w:cs="Times New Roman"/>
      </w:rPr>
    </w:lvl>
  </w:abstractNum>
  <w:abstractNum w:abstractNumId="43" w15:restartNumberingAfterBreak="0">
    <w:nsid w:val="61AC40BF"/>
    <w:multiLevelType w:val="hybridMultilevel"/>
    <w:tmpl w:val="CB483F52"/>
    <w:lvl w:ilvl="0" w:tplc="97286988">
      <w:start w:val="1"/>
      <w:numFmt w:val="decimal"/>
      <w:lvlText w:val="%1)"/>
      <w:lvlJc w:val="left"/>
      <w:pPr>
        <w:ind w:left="1786" w:hanging="360"/>
      </w:pPr>
      <w:rPr>
        <w:rFonts w:asciiTheme="minorHAnsi" w:hAnsiTheme="minorHAnsi" w:cstheme="minorHAnsi" w:hint="default"/>
        <w:sz w:val="22"/>
        <w:szCs w:val="22"/>
      </w:rPr>
    </w:lvl>
    <w:lvl w:ilvl="1" w:tplc="04150019" w:tentative="1">
      <w:start w:val="1"/>
      <w:numFmt w:val="lowerLetter"/>
      <w:lvlText w:val="%2."/>
      <w:lvlJc w:val="left"/>
      <w:pPr>
        <w:ind w:left="2506" w:hanging="360"/>
      </w:pPr>
    </w:lvl>
    <w:lvl w:ilvl="2" w:tplc="0415001B" w:tentative="1">
      <w:start w:val="1"/>
      <w:numFmt w:val="lowerRoman"/>
      <w:lvlText w:val="%3."/>
      <w:lvlJc w:val="right"/>
      <w:pPr>
        <w:ind w:left="3226" w:hanging="180"/>
      </w:pPr>
    </w:lvl>
    <w:lvl w:ilvl="3" w:tplc="0415000F" w:tentative="1">
      <w:start w:val="1"/>
      <w:numFmt w:val="decimal"/>
      <w:lvlText w:val="%4."/>
      <w:lvlJc w:val="left"/>
      <w:pPr>
        <w:ind w:left="3946" w:hanging="360"/>
      </w:pPr>
    </w:lvl>
    <w:lvl w:ilvl="4" w:tplc="04150019" w:tentative="1">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44" w15:restartNumberingAfterBreak="0">
    <w:nsid w:val="629B318B"/>
    <w:multiLevelType w:val="hybridMultilevel"/>
    <w:tmpl w:val="B32066CC"/>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62E074E9"/>
    <w:multiLevelType w:val="hybridMultilevel"/>
    <w:tmpl w:val="1B9EBFB6"/>
    <w:lvl w:ilvl="0" w:tplc="2DB26716">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34355A7"/>
    <w:multiLevelType w:val="hybridMultilevel"/>
    <w:tmpl w:val="CF5CA5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63481DEC"/>
    <w:multiLevelType w:val="hybridMultilevel"/>
    <w:tmpl w:val="74C2C8FE"/>
    <w:lvl w:ilvl="0" w:tplc="758AB3C2">
      <w:start w:val="1"/>
      <w:numFmt w:val="decimal"/>
      <w:lvlText w:val="%1."/>
      <w:lvlJc w:val="left"/>
      <w:pPr>
        <w:tabs>
          <w:tab w:val="num" w:pos="-720"/>
        </w:tabs>
        <w:ind w:left="-720" w:hanging="360"/>
      </w:pPr>
      <w:rPr>
        <w:rFonts w:cs="Times New Roman"/>
        <w:b w:val="0"/>
        <w:color w:val="auto"/>
      </w:rPr>
    </w:lvl>
    <w:lvl w:ilvl="1" w:tplc="B2A86ABE">
      <w:start w:val="1"/>
      <w:numFmt w:val="decimal"/>
      <w:lvlText w:val="%2)"/>
      <w:lvlJc w:val="left"/>
      <w:pPr>
        <w:tabs>
          <w:tab w:val="num" w:pos="786"/>
        </w:tabs>
        <w:ind w:left="786" w:hanging="360"/>
      </w:pPr>
      <w:rPr>
        <w:rFonts w:cs="Times New Roman"/>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63795A5C"/>
    <w:multiLevelType w:val="hybridMultilevel"/>
    <w:tmpl w:val="5E7659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2B2278"/>
    <w:multiLevelType w:val="hybridMultilevel"/>
    <w:tmpl w:val="BDC85234"/>
    <w:lvl w:ilvl="0" w:tplc="FFFFFFFF">
      <w:start w:val="1"/>
      <w:numFmt w:val="lowerLetter"/>
      <w:lvlText w:val="%1)"/>
      <w:lvlJc w:val="left"/>
      <w:pPr>
        <w:ind w:left="1570" w:hanging="360"/>
      </w:pPr>
    </w:lvl>
    <w:lvl w:ilvl="1" w:tplc="FFFFFFFF" w:tentative="1">
      <w:start w:val="1"/>
      <w:numFmt w:val="lowerLetter"/>
      <w:lvlText w:val="%2."/>
      <w:lvlJc w:val="left"/>
      <w:pPr>
        <w:ind w:left="2290" w:hanging="360"/>
      </w:pPr>
    </w:lvl>
    <w:lvl w:ilvl="2" w:tplc="04150017">
      <w:start w:val="1"/>
      <w:numFmt w:val="lowerLetter"/>
      <w:lvlText w:val="%3)"/>
      <w:lvlJc w:val="left"/>
      <w:pPr>
        <w:ind w:left="1211" w:hanging="36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50" w15:restartNumberingAfterBreak="0">
    <w:nsid w:val="67532A92"/>
    <w:multiLevelType w:val="hybridMultilevel"/>
    <w:tmpl w:val="BD2CC0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690C47FD"/>
    <w:multiLevelType w:val="multilevel"/>
    <w:tmpl w:val="E8FCD416"/>
    <w:styleLink w:val="UMOWY"/>
    <w:lvl w:ilvl="0">
      <w:start w:val="1"/>
      <w:numFmt w:val="ordinal"/>
      <w:lvlText w:val="%1"/>
      <w:lvlJc w:val="left"/>
      <w:pPr>
        <w:tabs>
          <w:tab w:val="num" w:pos="425"/>
        </w:tabs>
        <w:ind w:left="425" w:hanging="425"/>
      </w:pPr>
      <w:rPr>
        <w:rFonts w:ascii="Calibri" w:hAnsi="Calibri" w:hint="default"/>
        <w:b w:val="0"/>
        <w:i w:val="0"/>
        <w:color w:val="auto"/>
        <w:spacing w:val="0"/>
        <w:w w:val="100"/>
        <w:kern w:val="0"/>
        <w:position w:val="0"/>
        <w:sz w:val="22"/>
        <w14:ligatures w14:val="none"/>
        <w14:numForm w14:val="default"/>
        <w14:numSpacing w14:val="default"/>
        <w14:stylisticSets/>
        <w14:cntxtAlts w14:val="0"/>
      </w:rPr>
    </w:lvl>
    <w:lvl w:ilvl="1">
      <w:start w:val="1"/>
      <w:numFmt w:val="decimal"/>
      <w:lvlText w:val="%2)"/>
      <w:lvlJc w:val="left"/>
      <w:pPr>
        <w:tabs>
          <w:tab w:val="num" w:pos="851"/>
        </w:tabs>
        <w:ind w:left="851" w:hanging="426"/>
      </w:pPr>
      <w:rPr>
        <w:rFonts w:asciiTheme="minorHAnsi" w:hAnsiTheme="minorHAnsi" w:hint="default"/>
        <w:color w:val="auto"/>
        <w:sz w:val="22"/>
      </w:rPr>
    </w:lvl>
    <w:lvl w:ilvl="2">
      <w:start w:val="1"/>
      <w:numFmt w:val="lowerLetter"/>
      <w:lvlText w:val="%3)"/>
      <w:lvlJc w:val="left"/>
      <w:pPr>
        <w:tabs>
          <w:tab w:val="num" w:pos="1276"/>
        </w:tabs>
        <w:ind w:left="1276" w:hanging="425"/>
      </w:pPr>
      <w:rPr>
        <w:rFonts w:ascii="Calibri" w:hAnsi="Calibri" w:hint="default"/>
      </w:rPr>
    </w:lvl>
    <w:lvl w:ilvl="3">
      <w:start w:val="1"/>
      <w:numFmt w:val="bullet"/>
      <w:lvlText w:val="-"/>
      <w:lvlJc w:val="left"/>
      <w:pPr>
        <w:tabs>
          <w:tab w:val="num" w:pos="1701"/>
        </w:tabs>
        <w:ind w:left="1701" w:hanging="425"/>
      </w:pPr>
      <w:rPr>
        <w:rFonts w:ascii="Adobe Devanagari" w:hAnsi="Adobe Devanagari" w:hint="default"/>
        <w:color w:val="auto"/>
        <w:sz w:val="22"/>
      </w:rPr>
    </w:lvl>
    <w:lvl w:ilvl="4">
      <w:start w:val="1"/>
      <w:numFmt w:val="bullet"/>
      <w:lvlText w:val=""/>
      <w:lvlJc w:val="left"/>
      <w:pPr>
        <w:tabs>
          <w:tab w:val="num" w:pos="2126"/>
        </w:tabs>
        <w:ind w:left="2126" w:hanging="425"/>
      </w:pPr>
      <w:rPr>
        <w:rFonts w:ascii="Symbol" w:hAnsi="Symbol" w:hint="default"/>
        <w:color w:val="auto"/>
      </w:rPr>
    </w:lvl>
    <w:lvl w:ilvl="5">
      <w:start w:val="1"/>
      <w:numFmt w:val="none"/>
      <w:lvlText w:val=""/>
      <w:lvlJc w:val="left"/>
      <w:pPr>
        <w:tabs>
          <w:tab w:val="num" w:pos="2552"/>
        </w:tabs>
        <w:ind w:left="2552" w:hanging="426"/>
      </w:pPr>
      <w:rPr>
        <w:rFonts w:hint="default"/>
        <w:color w:val="auto"/>
      </w:rPr>
    </w:lvl>
    <w:lvl w:ilvl="6">
      <w:start w:val="1"/>
      <w:numFmt w:val="none"/>
      <w:lvlText w:val=""/>
      <w:lvlJc w:val="left"/>
      <w:pPr>
        <w:ind w:left="10204" w:hanging="425"/>
      </w:pPr>
      <w:rPr>
        <w:rFonts w:hint="default"/>
      </w:rPr>
    </w:lvl>
    <w:lvl w:ilvl="7">
      <w:start w:val="1"/>
      <w:numFmt w:val="none"/>
      <w:lvlText w:val=""/>
      <w:lvlJc w:val="left"/>
      <w:pPr>
        <w:ind w:left="10629" w:hanging="425"/>
      </w:pPr>
      <w:rPr>
        <w:rFonts w:hint="default"/>
      </w:rPr>
    </w:lvl>
    <w:lvl w:ilvl="8">
      <w:start w:val="1"/>
      <w:numFmt w:val="none"/>
      <w:lvlText w:val=""/>
      <w:lvlJc w:val="left"/>
      <w:pPr>
        <w:ind w:left="11054" w:hanging="425"/>
      </w:pPr>
      <w:rPr>
        <w:rFonts w:hint="default"/>
      </w:rPr>
    </w:lvl>
  </w:abstractNum>
  <w:abstractNum w:abstractNumId="52" w15:restartNumberingAfterBreak="0">
    <w:nsid w:val="6CDD30C8"/>
    <w:multiLevelType w:val="hybridMultilevel"/>
    <w:tmpl w:val="B846C5E6"/>
    <w:lvl w:ilvl="0" w:tplc="BA5A94E6">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E557ADE"/>
    <w:multiLevelType w:val="hybridMultilevel"/>
    <w:tmpl w:val="9FA4FD08"/>
    <w:lvl w:ilvl="0" w:tplc="11E82DA6">
      <w:start w:val="1"/>
      <w:numFmt w:val="decimal"/>
      <w:lvlText w:val="%1."/>
      <w:lvlJc w:val="left"/>
      <w:pPr>
        <w:tabs>
          <w:tab w:val="num" w:pos="2487"/>
        </w:tabs>
        <w:ind w:left="2487" w:hanging="360"/>
      </w:pPr>
      <w:rPr>
        <w:rFonts w:asciiTheme="minorHAnsi" w:hAnsiTheme="minorHAnsi" w:cstheme="minorHAnsi" w:hint="default"/>
        <w:b w:val="0"/>
        <w:color w:val="auto"/>
        <w:sz w:val="22"/>
        <w:szCs w:val="22"/>
      </w:rPr>
    </w:lvl>
    <w:lvl w:ilvl="1" w:tplc="40DA7344">
      <w:start w:val="1"/>
      <w:numFmt w:val="decimal"/>
      <w:lvlText w:val="%2)"/>
      <w:lvlJc w:val="left"/>
      <w:pPr>
        <w:ind w:left="1440" w:hanging="360"/>
      </w:pPr>
      <w:rPr>
        <w:rFonts w:asciiTheme="minorHAnsi" w:hAnsiTheme="minorHAnsi" w:cstheme="minorHAnsi" w:hint="default"/>
        <w:color w:val="auto"/>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E5F06D6"/>
    <w:multiLevelType w:val="hybridMultilevel"/>
    <w:tmpl w:val="12940A70"/>
    <w:lvl w:ilvl="0" w:tplc="B9B60E38">
      <w:start w:val="1"/>
      <w:numFmt w:val="lowerLetter"/>
      <w:lvlText w:val="%1)"/>
      <w:lvlJc w:val="left"/>
      <w:pPr>
        <w:ind w:left="1145" w:hanging="360"/>
      </w:pPr>
      <w:rPr>
        <w:rFonts w:asciiTheme="minorHAnsi" w:eastAsia="Times New Roman" w:hAnsiTheme="minorHAnsi" w:cstheme="minorHAnsi"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5" w15:restartNumberingAfterBreak="0">
    <w:nsid w:val="6EEF23D7"/>
    <w:multiLevelType w:val="hybridMultilevel"/>
    <w:tmpl w:val="60ECA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6CB1688"/>
    <w:multiLevelType w:val="hybridMultilevel"/>
    <w:tmpl w:val="C0D0A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99764FE"/>
    <w:multiLevelType w:val="hybridMultilevel"/>
    <w:tmpl w:val="09AA42EA"/>
    <w:lvl w:ilvl="0" w:tplc="148A6466">
      <w:start w:val="1"/>
      <w:numFmt w:val="decimal"/>
      <w:lvlText w:val="%1."/>
      <w:lvlJc w:val="left"/>
      <w:pPr>
        <w:tabs>
          <w:tab w:val="num" w:pos="3949"/>
        </w:tabs>
        <w:ind w:left="3949" w:hanging="360"/>
      </w:pPr>
      <w:rPr>
        <w:rFonts w:cs="Times New Roman"/>
        <w:b w:val="0"/>
      </w:rPr>
    </w:lvl>
    <w:lvl w:ilvl="1" w:tplc="D1486314">
      <w:start w:val="1"/>
      <w:numFmt w:val="decimal"/>
      <w:lvlText w:val="%2)"/>
      <w:lvlJc w:val="left"/>
      <w:pPr>
        <w:tabs>
          <w:tab w:val="num" w:pos="1440"/>
        </w:tabs>
        <w:ind w:left="1440" w:hanging="360"/>
      </w:pPr>
      <w:rPr>
        <w:rFonts w:cs="Times New Roman"/>
        <w:b w:val="0"/>
      </w:rPr>
    </w:lvl>
    <w:lvl w:ilvl="2" w:tplc="A6824404">
      <w:start w:val="3"/>
      <w:numFmt w:val="decimal"/>
      <w:lvlText w:val="%3."/>
      <w:lvlJc w:val="left"/>
      <w:pPr>
        <w:tabs>
          <w:tab w:val="num" w:pos="2340"/>
        </w:tabs>
        <w:ind w:left="2340" w:hanging="360"/>
      </w:pPr>
      <w:rPr>
        <w:rFonts w:cs="Times New Roman"/>
        <w:b w:val="0"/>
      </w:rPr>
    </w:lvl>
    <w:lvl w:ilvl="3" w:tplc="D1486314">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8B06CD98">
      <w:start w:val="1"/>
      <w:numFmt w:val="decimal"/>
      <w:lvlText w:val="%7."/>
      <w:lvlJc w:val="left"/>
      <w:pPr>
        <w:tabs>
          <w:tab w:val="num" w:pos="5040"/>
        </w:tabs>
        <w:ind w:left="5040" w:hanging="360"/>
      </w:pPr>
      <w:rPr>
        <w:rFonts w:cs="Times New Roman"/>
        <w:color w:val="auto"/>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7C6D343A"/>
    <w:multiLevelType w:val="hybridMultilevel"/>
    <w:tmpl w:val="8DFA3C1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9" w15:restartNumberingAfterBreak="0">
    <w:nsid w:val="7CE06270"/>
    <w:multiLevelType w:val="hybridMultilevel"/>
    <w:tmpl w:val="77A2F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2488795">
    <w:abstractNumId w:val="53"/>
  </w:num>
  <w:num w:numId="2" w16cid:durableId="1120607176">
    <w:abstractNumId w:val="44"/>
  </w:num>
  <w:num w:numId="3" w16cid:durableId="291444076">
    <w:abstractNumId w:val="38"/>
  </w:num>
  <w:num w:numId="4" w16cid:durableId="442625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4668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016456">
    <w:abstractNumId w:val="7"/>
  </w:num>
  <w:num w:numId="7" w16cid:durableId="434792351">
    <w:abstractNumId w:val="5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1952814">
    <w:abstractNumId w:val="23"/>
  </w:num>
  <w:num w:numId="9" w16cid:durableId="799886582">
    <w:abstractNumId w:val="55"/>
  </w:num>
  <w:num w:numId="10" w16cid:durableId="1072922411">
    <w:abstractNumId w:val="56"/>
  </w:num>
  <w:num w:numId="11" w16cid:durableId="1597405211">
    <w:abstractNumId w:val="11"/>
  </w:num>
  <w:num w:numId="12" w16cid:durableId="1139956798">
    <w:abstractNumId w:val="46"/>
  </w:num>
  <w:num w:numId="13" w16cid:durableId="1304314410">
    <w:abstractNumId w:val="6"/>
  </w:num>
  <w:num w:numId="14" w16cid:durableId="511651522">
    <w:abstractNumId w:val="58"/>
  </w:num>
  <w:num w:numId="15" w16cid:durableId="1906452646">
    <w:abstractNumId w:val="10"/>
  </w:num>
  <w:num w:numId="16" w16cid:durableId="1408382245">
    <w:abstractNumId w:val="27"/>
  </w:num>
  <w:num w:numId="17" w16cid:durableId="346450298">
    <w:abstractNumId w:val="52"/>
  </w:num>
  <w:num w:numId="18" w16cid:durableId="2118481113">
    <w:abstractNumId w:val="12"/>
  </w:num>
  <w:num w:numId="19" w16cid:durableId="1206260314">
    <w:abstractNumId w:val="26"/>
  </w:num>
  <w:num w:numId="20" w16cid:durableId="878396655">
    <w:abstractNumId w:val="13"/>
  </w:num>
  <w:num w:numId="21" w16cid:durableId="701395666">
    <w:abstractNumId w:val="59"/>
  </w:num>
  <w:num w:numId="22" w16cid:durableId="777875163">
    <w:abstractNumId w:val="17"/>
  </w:num>
  <w:num w:numId="23" w16cid:durableId="1847092369">
    <w:abstractNumId w:val="32"/>
  </w:num>
  <w:num w:numId="24" w16cid:durableId="262878181">
    <w:abstractNumId w:val="40"/>
  </w:num>
  <w:num w:numId="25" w16cid:durableId="670838937">
    <w:abstractNumId w:val="0"/>
  </w:num>
  <w:num w:numId="26" w16cid:durableId="2086486526">
    <w:abstractNumId w:val="1"/>
  </w:num>
  <w:num w:numId="27" w16cid:durableId="1600404173">
    <w:abstractNumId w:val="2"/>
  </w:num>
  <w:num w:numId="28" w16cid:durableId="338386885">
    <w:abstractNumId w:val="39"/>
  </w:num>
  <w:num w:numId="29" w16cid:durableId="462501005">
    <w:abstractNumId w:val="3"/>
  </w:num>
  <w:num w:numId="30" w16cid:durableId="1642031528">
    <w:abstractNumId w:val="35"/>
  </w:num>
  <w:num w:numId="31" w16cid:durableId="499589322">
    <w:abstractNumId w:val="36"/>
  </w:num>
  <w:num w:numId="32" w16cid:durableId="2058433125">
    <w:abstractNumId w:val="30"/>
  </w:num>
  <w:num w:numId="33" w16cid:durableId="2076581554">
    <w:abstractNumId w:val="4"/>
  </w:num>
  <w:num w:numId="34" w16cid:durableId="16148249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6429940">
    <w:abstractNumId w:val="47"/>
  </w:num>
  <w:num w:numId="36" w16cid:durableId="457726104">
    <w:abstractNumId w:val="21"/>
  </w:num>
  <w:num w:numId="37" w16cid:durableId="2064450902">
    <w:abstractNumId w:val="41"/>
  </w:num>
  <w:num w:numId="38" w16cid:durableId="1043821735">
    <w:abstractNumId w:val="5"/>
  </w:num>
  <w:num w:numId="39" w16cid:durableId="1783955822">
    <w:abstractNumId w:val="14"/>
  </w:num>
  <w:num w:numId="40" w16cid:durableId="377122710">
    <w:abstractNumId w:val="49"/>
  </w:num>
  <w:num w:numId="41" w16cid:durableId="1780098360">
    <w:abstractNumId w:val="24"/>
  </w:num>
  <w:num w:numId="42" w16cid:durableId="1384251957">
    <w:abstractNumId w:val="42"/>
  </w:num>
  <w:num w:numId="43" w16cid:durableId="844173660">
    <w:abstractNumId w:val="33"/>
  </w:num>
  <w:num w:numId="44" w16cid:durableId="28990769">
    <w:abstractNumId w:val="43"/>
  </w:num>
  <w:num w:numId="45" w16cid:durableId="1083141724">
    <w:abstractNumId w:val="25"/>
  </w:num>
  <w:num w:numId="46" w16cid:durableId="590503069">
    <w:abstractNumId w:val="31"/>
  </w:num>
  <w:num w:numId="47" w16cid:durableId="1678189030">
    <w:abstractNumId w:val="28"/>
  </w:num>
  <w:num w:numId="48" w16cid:durableId="1940333940">
    <w:abstractNumId w:val="19"/>
  </w:num>
  <w:num w:numId="49" w16cid:durableId="1726488118">
    <w:abstractNumId w:val="51"/>
  </w:num>
  <w:num w:numId="50" w16cid:durableId="1261721044">
    <w:abstractNumId w:val="54"/>
  </w:num>
  <w:num w:numId="51" w16cid:durableId="455367175">
    <w:abstractNumId w:val="22"/>
  </w:num>
  <w:num w:numId="52" w16cid:durableId="282155976">
    <w:abstractNumId w:val="48"/>
  </w:num>
  <w:num w:numId="53" w16cid:durableId="1408726756">
    <w:abstractNumId w:val="50"/>
  </w:num>
  <w:num w:numId="54" w16cid:durableId="201213730">
    <w:abstractNumId w:val="18"/>
  </w:num>
  <w:num w:numId="55" w16cid:durableId="2113940697">
    <w:abstractNumId w:val="37"/>
  </w:num>
  <w:num w:numId="56" w16cid:durableId="733895323">
    <w:abstractNumId w:val="29"/>
  </w:num>
  <w:num w:numId="57" w16cid:durableId="2132429989">
    <w:abstractNumId w:val="34"/>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77237">
    <w:abstractNumId w:val="9"/>
  </w:num>
  <w:num w:numId="59" w16cid:durableId="1913079546">
    <w:abstractNumId w:val="16"/>
  </w:num>
  <w:num w:numId="60" w16cid:durableId="614752014">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10"/>
    <w:rsid w:val="000004B0"/>
    <w:rsid w:val="0000107E"/>
    <w:rsid w:val="00001D9A"/>
    <w:rsid w:val="00002375"/>
    <w:rsid w:val="000025A5"/>
    <w:rsid w:val="00002E19"/>
    <w:rsid w:val="0000338F"/>
    <w:rsid w:val="00003394"/>
    <w:rsid w:val="00003A89"/>
    <w:rsid w:val="00004047"/>
    <w:rsid w:val="00004407"/>
    <w:rsid w:val="00004C4B"/>
    <w:rsid w:val="000051E5"/>
    <w:rsid w:val="00005524"/>
    <w:rsid w:val="00007A3B"/>
    <w:rsid w:val="00007AC5"/>
    <w:rsid w:val="0001093D"/>
    <w:rsid w:val="00010BB9"/>
    <w:rsid w:val="0001152E"/>
    <w:rsid w:val="00011656"/>
    <w:rsid w:val="0001203C"/>
    <w:rsid w:val="00012084"/>
    <w:rsid w:val="00013608"/>
    <w:rsid w:val="00013C85"/>
    <w:rsid w:val="00014419"/>
    <w:rsid w:val="00015C13"/>
    <w:rsid w:val="0001601A"/>
    <w:rsid w:val="0001618C"/>
    <w:rsid w:val="00017466"/>
    <w:rsid w:val="000207DC"/>
    <w:rsid w:val="00021783"/>
    <w:rsid w:val="00022F2F"/>
    <w:rsid w:val="00023B22"/>
    <w:rsid w:val="0002408A"/>
    <w:rsid w:val="0002573C"/>
    <w:rsid w:val="00027044"/>
    <w:rsid w:val="00027F4B"/>
    <w:rsid w:val="000304C6"/>
    <w:rsid w:val="0003132A"/>
    <w:rsid w:val="000314FD"/>
    <w:rsid w:val="00031EB2"/>
    <w:rsid w:val="00032FC6"/>
    <w:rsid w:val="000332FA"/>
    <w:rsid w:val="0003382C"/>
    <w:rsid w:val="00035515"/>
    <w:rsid w:val="00036390"/>
    <w:rsid w:val="00037BED"/>
    <w:rsid w:val="00037F4A"/>
    <w:rsid w:val="00040388"/>
    <w:rsid w:val="00040479"/>
    <w:rsid w:val="000428E5"/>
    <w:rsid w:val="00042E3A"/>
    <w:rsid w:val="000451BC"/>
    <w:rsid w:val="00045B42"/>
    <w:rsid w:val="00045BB8"/>
    <w:rsid w:val="000460D3"/>
    <w:rsid w:val="0004657C"/>
    <w:rsid w:val="00046FCB"/>
    <w:rsid w:val="00047F55"/>
    <w:rsid w:val="00052CCB"/>
    <w:rsid w:val="00052FA1"/>
    <w:rsid w:val="000551FE"/>
    <w:rsid w:val="00055EE7"/>
    <w:rsid w:val="00056315"/>
    <w:rsid w:val="00056C1C"/>
    <w:rsid w:val="00057A81"/>
    <w:rsid w:val="0006144C"/>
    <w:rsid w:val="000615DE"/>
    <w:rsid w:val="00061C57"/>
    <w:rsid w:val="00061DDC"/>
    <w:rsid w:val="00063434"/>
    <w:rsid w:val="0006461A"/>
    <w:rsid w:val="00065AE0"/>
    <w:rsid w:val="0007431F"/>
    <w:rsid w:val="000749E6"/>
    <w:rsid w:val="00074EEA"/>
    <w:rsid w:val="0007543F"/>
    <w:rsid w:val="00081980"/>
    <w:rsid w:val="000821C3"/>
    <w:rsid w:val="000827D2"/>
    <w:rsid w:val="000850A6"/>
    <w:rsid w:val="00085952"/>
    <w:rsid w:val="000873A8"/>
    <w:rsid w:val="00092727"/>
    <w:rsid w:val="00094424"/>
    <w:rsid w:val="000A011F"/>
    <w:rsid w:val="000A0AD0"/>
    <w:rsid w:val="000A2BB9"/>
    <w:rsid w:val="000A3307"/>
    <w:rsid w:val="000A5020"/>
    <w:rsid w:val="000A569B"/>
    <w:rsid w:val="000A58D6"/>
    <w:rsid w:val="000A63C8"/>
    <w:rsid w:val="000A737E"/>
    <w:rsid w:val="000A7CF9"/>
    <w:rsid w:val="000A7FD8"/>
    <w:rsid w:val="000B019F"/>
    <w:rsid w:val="000B0C71"/>
    <w:rsid w:val="000B160C"/>
    <w:rsid w:val="000B2403"/>
    <w:rsid w:val="000B2BAA"/>
    <w:rsid w:val="000B409F"/>
    <w:rsid w:val="000B5AB4"/>
    <w:rsid w:val="000B614A"/>
    <w:rsid w:val="000C135C"/>
    <w:rsid w:val="000C4513"/>
    <w:rsid w:val="000C50CB"/>
    <w:rsid w:val="000C6291"/>
    <w:rsid w:val="000C6758"/>
    <w:rsid w:val="000C7540"/>
    <w:rsid w:val="000D05FD"/>
    <w:rsid w:val="000D28BD"/>
    <w:rsid w:val="000D30C5"/>
    <w:rsid w:val="000D370B"/>
    <w:rsid w:val="000D37B6"/>
    <w:rsid w:val="000D45ED"/>
    <w:rsid w:val="000D52F8"/>
    <w:rsid w:val="000E06F2"/>
    <w:rsid w:val="000E0E80"/>
    <w:rsid w:val="000E11CA"/>
    <w:rsid w:val="000E261E"/>
    <w:rsid w:val="000E2789"/>
    <w:rsid w:val="000E2C3A"/>
    <w:rsid w:val="000E3E25"/>
    <w:rsid w:val="000E51EE"/>
    <w:rsid w:val="000E55AF"/>
    <w:rsid w:val="000E57D5"/>
    <w:rsid w:val="000E5839"/>
    <w:rsid w:val="000E6ABA"/>
    <w:rsid w:val="000E789C"/>
    <w:rsid w:val="000F08CD"/>
    <w:rsid w:val="000F32D0"/>
    <w:rsid w:val="000F418F"/>
    <w:rsid w:val="000F67DA"/>
    <w:rsid w:val="0010108B"/>
    <w:rsid w:val="001024EA"/>
    <w:rsid w:val="0010319E"/>
    <w:rsid w:val="00103BE4"/>
    <w:rsid w:val="0010571C"/>
    <w:rsid w:val="001078BE"/>
    <w:rsid w:val="001100D3"/>
    <w:rsid w:val="00120B28"/>
    <w:rsid w:val="001211DA"/>
    <w:rsid w:val="00121654"/>
    <w:rsid w:val="001216C3"/>
    <w:rsid w:val="00121DCE"/>
    <w:rsid w:val="00131DE3"/>
    <w:rsid w:val="00131E4F"/>
    <w:rsid w:val="00131FC4"/>
    <w:rsid w:val="001328B8"/>
    <w:rsid w:val="001337D6"/>
    <w:rsid w:val="00134E12"/>
    <w:rsid w:val="00134E25"/>
    <w:rsid w:val="00135C9D"/>
    <w:rsid w:val="00135DDB"/>
    <w:rsid w:val="00136292"/>
    <w:rsid w:val="00137350"/>
    <w:rsid w:val="001414C3"/>
    <w:rsid w:val="00142A55"/>
    <w:rsid w:val="00143634"/>
    <w:rsid w:val="00144ADD"/>
    <w:rsid w:val="0014660D"/>
    <w:rsid w:val="00150499"/>
    <w:rsid w:val="00150D9F"/>
    <w:rsid w:val="00152DF9"/>
    <w:rsid w:val="0015647E"/>
    <w:rsid w:val="001567CC"/>
    <w:rsid w:val="00156889"/>
    <w:rsid w:val="00156A2D"/>
    <w:rsid w:val="00156A30"/>
    <w:rsid w:val="00160C09"/>
    <w:rsid w:val="0016150D"/>
    <w:rsid w:val="00161C32"/>
    <w:rsid w:val="0016663C"/>
    <w:rsid w:val="00167848"/>
    <w:rsid w:val="00170A9C"/>
    <w:rsid w:val="00171B10"/>
    <w:rsid w:val="00171B82"/>
    <w:rsid w:val="00171D0C"/>
    <w:rsid w:val="001722EA"/>
    <w:rsid w:val="00172BC2"/>
    <w:rsid w:val="00173722"/>
    <w:rsid w:val="0017513E"/>
    <w:rsid w:val="00175913"/>
    <w:rsid w:val="00175F93"/>
    <w:rsid w:val="0017618A"/>
    <w:rsid w:val="00177F10"/>
    <w:rsid w:val="00182D04"/>
    <w:rsid w:val="00182FB0"/>
    <w:rsid w:val="0018357F"/>
    <w:rsid w:val="00183C82"/>
    <w:rsid w:val="00184395"/>
    <w:rsid w:val="00184645"/>
    <w:rsid w:val="00185313"/>
    <w:rsid w:val="001859B5"/>
    <w:rsid w:val="00186078"/>
    <w:rsid w:val="001918C7"/>
    <w:rsid w:val="001928AB"/>
    <w:rsid w:val="001936E4"/>
    <w:rsid w:val="00194787"/>
    <w:rsid w:val="0019481F"/>
    <w:rsid w:val="00195043"/>
    <w:rsid w:val="001A2EF4"/>
    <w:rsid w:val="001A4856"/>
    <w:rsid w:val="001A4C6F"/>
    <w:rsid w:val="001A60B4"/>
    <w:rsid w:val="001A7302"/>
    <w:rsid w:val="001B0453"/>
    <w:rsid w:val="001B07FF"/>
    <w:rsid w:val="001B0B19"/>
    <w:rsid w:val="001B0C9E"/>
    <w:rsid w:val="001B1039"/>
    <w:rsid w:val="001B16AB"/>
    <w:rsid w:val="001B2231"/>
    <w:rsid w:val="001B354B"/>
    <w:rsid w:val="001B37AE"/>
    <w:rsid w:val="001B37EC"/>
    <w:rsid w:val="001B3EBB"/>
    <w:rsid w:val="001B59A7"/>
    <w:rsid w:val="001B59CE"/>
    <w:rsid w:val="001B65FD"/>
    <w:rsid w:val="001B7CE3"/>
    <w:rsid w:val="001C0459"/>
    <w:rsid w:val="001C0B16"/>
    <w:rsid w:val="001C2DA8"/>
    <w:rsid w:val="001C445A"/>
    <w:rsid w:val="001C4787"/>
    <w:rsid w:val="001C77D7"/>
    <w:rsid w:val="001D2267"/>
    <w:rsid w:val="001D2F2C"/>
    <w:rsid w:val="001D5DD6"/>
    <w:rsid w:val="001D6050"/>
    <w:rsid w:val="001D6890"/>
    <w:rsid w:val="001D714F"/>
    <w:rsid w:val="001D74A1"/>
    <w:rsid w:val="001D77FF"/>
    <w:rsid w:val="001E03E1"/>
    <w:rsid w:val="001E0607"/>
    <w:rsid w:val="001E0748"/>
    <w:rsid w:val="001E11BD"/>
    <w:rsid w:val="001E26A1"/>
    <w:rsid w:val="001E39EF"/>
    <w:rsid w:val="001E44BA"/>
    <w:rsid w:val="001E47E7"/>
    <w:rsid w:val="001E680A"/>
    <w:rsid w:val="001E76C1"/>
    <w:rsid w:val="001E7822"/>
    <w:rsid w:val="001E78C0"/>
    <w:rsid w:val="001E7A21"/>
    <w:rsid w:val="001F0DE3"/>
    <w:rsid w:val="001F1248"/>
    <w:rsid w:val="001F26E4"/>
    <w:rsid w:val="001F375A"/>
    <w:rsid w:val="001F3AC7"/>
    <w:rsid w:val="001F4000"/>
    <w:rsid w:val="001F6249"/>
    <w:rsid w:val="001F6952"/>
    <w:rsid w:val="001F7A0E"/>
    <w:rsid w:val="00201985"/>
    <w:rsid w:val="00202936"/>
    <w:rsid w:val="00202E19"/>
    <w:rsid w:val="002042EC"/>
    <w:rsid w:val="00204A18"/>
    <w:rsid w:val="0020694E"/>
    <w:rsid w:val="00207542"/>
    <w:rsid w:val="00207D26"/>
    <w:rsid w:val="00210D7F"/>
    <w:rsid w:val="0021273F"/>
    <w:rsid w:val="00212D03"/>
    <w:rsid w:val="002142BB"/>
    <w:rsid w:val="00215C8D"/>
    <w:rsid w:val="00215DB3"/>
    <w:rsid w:val="00217FEA"/>
    <w:rsid w:val="002201EF"/>
    <w:rsid w:val="002231DF"/>
    <w:rsid w:val="00223841"/>
    <w:rsid w:val="00225489"/>
    <w:rsid w:val="0022654D"/>
    <w:rsid w:val="00226727"/>
    <w:rsid w:val="00230B5A"/>
    <w:rsid w:val="00231059"/>
    <w:rsid w:val="00231ECF"/>
    <w:rsid w:val="00233FEA"/>
    <w:rsid w:val="00234029"/>
    <w:rsid w:val="002355FF"/>
    <w:rsid w:val="00236724"/>
    <w:rsid w:val="002369FD"/>
    <w:rsid w:val="00237200"/>
    <w:rsid w:val="00237BE3"/>
    <w:rsid w:val="0024006B"/>
    <w:rsid w:val="00240D44"/>
    <w:rsid w:val="0024105F"/>
    <w:rsid w:val="00243678"/>
    <w:rsid w:val="0024389F"/>
    <w:rsid w:val="00244A10"/>
    <w:rsid w:val="00246EF1"/>
    <w:rsid w:val="00250D20"/>
    <w:rsid w:val="00250F95"/>
    <w:rsid w:val="00251A1C"/>
    <w:rsid w:val="00252EEB"/>
    <w:rsid w:val="002540DA"/>
    <w:rsid w:val="00255887"/>
    <w:rsid w:val="00256451"/>
    <w:rsid w:val="00260583"/>
    <w:rsid w:val="00262DF3"/>
    <w:rsid w:val="002646EC"/>
    <w:rsid w:val="00265512"/>
    <w:rsid w:val="002656D2"/>
    <w:rsid w:val="00265831"/>
    <w:rsid w:val="00266914"/>
    <w:rsid w:val="00267F42"/>
    <w:rsid w:val="002706A2"/>
    <w:rsid w:val="002710B9"/>
    <w:rsid w:val="002711A1"/>
    <w:rsid w:val="00272015"/>
    <w:rsid w:val="00272E96"/>
    <w:rsid w:val="00273693"/>
    <w:rsid w:val="00273E92"/>
    <w:rsid w:val="002749A0"/>
    <w:rsid w:val="00275301"/>
    <w:rsid w:val="00275F32"/>
    <w:rsid w:val="00276F9E"/>
    <w:rsid w:val="00280B7D"/>
    <w:rsid w:val="00281132"/>
    <w:rsid w:val="002811B2"/>
    <w:rsid w:val="002816FE"/>
    <w:rsid w:val="0028203A"/>
    <w:rsid w:val="00282B94"/>
    <w:rsid w:val="0028546B"/>
    <w:rsid w:val="00285D59"/>
    <w:rsid w:val="00287626"/>
    <w:rsid w:val="002902C6"/>
    <w:rsid w:val="002923B4"/>
    <w:rsid w:val="00292691"/>
    <w:rsid w:val="00292A74"/>
    <w:rsid w:val="00292E7A"/>
    <w:rsid w:val="002949DC"/>
    <w:rsid w:val="002955F1"/>
    <w:rsid w:val="0029655A"/>
    <w:rsid w:val="00297CA8"/>
    <w:rsid w:val="002A0DD0"/>
    <w:rsid w:val="002A297C"/>
    <w:rsid w:val="002A5089"/>
    <w:rsid w:val="002A5AA9"/>
    <w:rsid w:val="002B059E"/>
    <w:rsid w:val="002B2E75"/>
    <w:rsid w:val="002B3A41"/>
    <w:rsid w:val="002B3C48"/>
    <w:rsid w:val="002B64B2"/>
    <w:rsid w:val="002B72F2"/>
    <w:rsid w:val="002C1660"/>
    <w:rsid w:val="002C16A3"/>
    <w:rsid w:val="002C3787"/>
    <w:rsid w:val="002C6DDD"/>
    <w:rsid w:val="002D0266"/>
    <w:rsid w:val="002D0BFC"/>
    <w:rsid w:val="002D0F6C"/>
    <w:rsid w:val="002D24E6"/>
    <w:rsid w:val="002D484B"/>
    <w:rsid w:val="002D53E3"/>
    <w:rsid w:val="002E0B30"/>
    <w:rsid w:val="002E1B64"/>
    <w:rsid w:val="002E24A4"/>
    <w:rsid w:val="002E28D2"/>
    <w:rsid w:val="002E38E2"/>
    <w:rsid w:val="002E415B"/>
    <w:rsid w:val="002E49A9"/>
    <w:rsid w:val="002E527D"/>
    <w:rsid w:val="002E5368"/>
    <w:rsid w:val="002E55EF"/>
    <w:rsid w:val="002E6993"/>
    <w:rsid w:val="002E7CA4"/>
    <w:rsid w:val="002F044D"/>
    <w:rsid w:val="002F213B"/>
    <w:rsid w:val="002F2BC4"/>
    <w:rsid w:val="002F6F8E"/>
    <w:rsid w:val="00300AEA"/>
    <w:rsid w:val="003021D6"/>
    <w:rsid w:val="003058C3"/>
    <w:rsid w:val="00305A53"/>
    <w:rsid w:val="00305B0D"/>
    <w:rsid w:val="00305D68"/>
    <w:rsid w:val="00307560"/>
    <w:rsid w:val="0031226C"/>
    <w:rsid w:val="00312FFC"/>
    <w:rsid w:val="00314B89"/>
    <w:rsid w:val="003171E7"/>
    <w:rsid w:val="00317C36"/>
    <w:rsid w:val="00320E5D"/>
    <w:rsid w:val="00323AF5"/>
    <w:rsid w:val="003255E7"/>
    <w:rsid w:val="0032658D"/>
    <w:rsid w:val="00326632"/>
    <w:rsid w:val="00326B50"/>
    <w:rsid w:val="00326C28"/>
    <w:rsid w:val="003275C3"/>
    <w:rsid w:val="00327987"/>
    <w:rsid w:val="00330B62"/>
    <w:rsid w:val="00331DBF"/>
    <w:rsid w:val="003332E5"/>
    <w:rsid w:val="003333BC"/>
    <w:rsid w:val="003340E5"/>
    <w:rsid w:val="00334364"/>
    <w:rsid w:val="00334F89"/>
    <w:rsid w:val="003375A8"/>
    <w:rsid w:val="00340086"/>
    <w:rsid w:val="0034022B"/>
    <w:rsid w:val="00341CBC"/>
    <w:rsid w:val="00341F87"/>
    <w:rsid w:val="00342729"/>
    <w:rsid w:val="00342C6C"/>
    <w:rsid w:val="003435EA"/>
    <w:rsid w:val="00343C14"/>
    <w:rsid w:val="00344B98"/>
    <w:rsid w:val="00345D84"/>
    <w:rsid w:val="003474CC"/>
    <w:rsid w:val="00347AA1"/>
    <w:rsid w:val="0035017E"/>
    <w:rsid w:val="00350303"/>
    <w:rsid w:val="00350545"/>
    <w:rsid w:val="003508F7"/>
    <w:rsid w:val="00354312"/>
    <w:rsid w:val="00354BE1"/>
    <w:rsid w:val="0035532E"/>
    <w:rsid w:val="00355C7D"/>
    <w:rsid w:val="0035749E"/>
    <w:rsid w:val="00357C9C"/>
    <w:rsid w:val="00357FF7"/>
    <w:rsid w:val="003614DB"/>
    <w:rsid w:val="00363363"/>
    <w:rsid w:val="00364D0A"/>
    <w:rsid w:val="003668C2"/>
    <w:rsid w:val="003700A8"/>
    <w:rsid w:val="00370A73"/>
    <w:rsid w:val="003747C4"/>
    <w:rsid w:val="003756F6"/>
    <w:rsid w:val="00380B4F"/>
    <w:rsid w:val="00381990"/>
    <w:rsid w:val="00382707"/>
    <w:rsid w:val="00382EEC"/>
    <w:rsid w:val="003850E7"/>
    <w:rsid w:val="00385640"/>
    <w:rsid w:val="0038593D"/>
    <w:rsid w:val="00385F4F"/>
    <w:rsid w:val="0038603B"/>
    <w:rsid w:val="00386187"/>
    <w:rsid w:val="00391836"/>
    <w:rsid w:val="00392174"/>
    <w:rsid w:val="00393A72"/>
    <w:rsid w:val="0039439D"/>
    <w:rsid w:val="003947E3"/>
    <w:rsid w:val="00395EF9"/>
    <w:rsid w:val="00396A25"/>
    <w:rsid w:val="00396F41"/>
    <w:rsid w:val="00397074"/>
    <w:rsid w:val="003A027B"/>
    <w:rsid w:val="003A05FD"/>
    <w:rsid w:val="003A2359"/>
    <w:rsid w:val="003A24AA"/>
    <w:rsid w:val="003A438D"/>
    <w:rsid w:val="003A48AF"/>
    <w:rsid w:val="003A4B54"/>
    <w:rsid w:val="003A4F2D"/>
    <w:rsid w:val="003A6BE0"/>
    <w:rsid w:val="003A79A3"/>
    <w:rsid w:val="003A7ADF"/>
    <w:rsid w:val="003B1E58"/>
    <w:rsid w:val="003B4162"/>
    <w:rsid w:val="003B47A6"/>
    <w:rsid w:val="003B4D14"/>
    <w:rsid w:val="003B5BEA"/>
    <w:rsid w:val="003B6992"/>
    <w:rsid w:val="003C1370"/>
    <w:rsid w:val="003C4DD3"/>
    <w:rsid w:val="003C563E"/>
    <w:rsid w:val="003C569B"/>
    <w:rsid w:val="003C7B99"/>
    <w:rsid w:val="003D1E7A"/>
    <w:rsid w:val="003D3343"/>
    <w:rsid w:val="003D349B"/>
    <w:rsid w:val="003D4E1A"/>
    <w:rsid w:val="003E15C0"/>
    <w:rsid w:val="003E1963"/>
    <w:rsid w:val="003E3332"/>
    <w:rsid w:val="003E34E9"/>
    <w:rsid w:val="003E3D29"/>
    <w:rsid w:val="003E450A"/>
    <w:rsid w:val="003E6CD3"/>
    <w:rsid w:val="003E7AD7"/>
    <w:rsid w:val="003F0B65"/>
    <w:rsid w:val="003F2D37"/>
    <w:rsid w:val="003F47CA"/>
    <w:rsid w:val="003F6348"/>
    <w:rsid w:val="003F746D"/>
    <w:rsid w:val="00400201"/>
    <w:rsid w:val="0040071A"/>
    <w:rsid w:val="00402413"/>
    <w:rsid w:val="00403D16"/>
    <w:rsid w:val="0040490A"/>
    <w:rsid w:val="00405B82"/>
    <w:rsid w:val="004076DF"/>
    <w:rsid w:val="00407A66"/>
    <w:rsid w:val="00410D25"/>
    <w:rsid w:val="0041351F"/>
    <w:rsid w:val="0041383F"/>
    <w:rsid w:val="004145EE"/>
    <w:rsid w:val="004165C9"/>
    <w:rsid w:val="004177B5"/>
    <w:rsid w:val="0042048D"/>
    <w:rsid w:val="004208A6"/>
    <w:rsid w:val="00420CD5"/>
    <w:rsid w:val="00422719"/>
    <w:rsid w:val="00423A2A"/>
    <w:rsid w:val="00424222"/>
    <w:rsid w:val="00424E2D"/>
    <w:rsid w:val="00425370"/>
    <w:rsid w:val="00426068"/>
    <w:rsid w:val="004273DC"/>
    <w:rsid w:val="00430353"/>
    <w:rsid w:val="0043077C"/>
    <w:rsid w:val="00430E43"/>
    <w:rsid w:val="0043154B"/>
    <w:rsid w:val="0043247C"/>
    <w:rsid w:val="004326E2"/>
    <w:rsid w:val="00434E80"/>
    <w:rsid w:val="00435782"/>
    <w:rsid w:val="00435FE8"/>
    <w:rsid w:val="00436AC3"/>
    <w:rsid w:val="00440E23"/>
    <w:rsid w:val="00441770"/>
    <w:rsid w:val="00443D07"/>
    <w:rsid w:val="004442A0"/>
    <w:rsid w:val="00445F27"/>
    <w:rsid w:val="00450BD1"/>
    <w:rsid w:val="004518C7"/>
    <w:rsid w:val="00453AE8"/>
    <w:rsid w:val="00453E17"/>
    <w:rsid w:val="00453FC2"/>
    <w:rsid w:val="004547FB"/>
    <w:rsid w:val="00454CE6"/>
    <w:rsid w:val="00454F8A"/>
    <w:rsid w:val="004563B5"/>
    <w:rsid w:val="00456811"/>
    <w:rsid w:val="004577F8"/>
    <w:rsid w:val="004641E3"/>
    <w:rsid w:val="0046575B"/>
    <w:rsid w:val="004661AA"/>
    <w:rsid w:val="0046633F"/>
    <w:rsid w:val="00467FF2"/>
    <w:rsid w:val="00471F23"/>
    <w:rsid w:val="0047254C"/>
    <w:rsid w:val="004744AE"/>
    <w:rsid w:val="00475FAD"/>
    <w:rsid w:val="00477840"/>
    <w:rsid w:val="00477B6F"/>
    <w:rsid w:val="00480395"/>
    <w:rsid w:val="00480822"/>
    <w:rsid w:val="004809EE"/>
    <w:rsid w:val="00480D79"/>
    <w:rsid w:val="0048455A"/>
    <w:rsid w:val="00484904"/>
    <w:rsid w:val="00485270"/>
    <w:rsid w:val="0048573A"/>
    <w:rsid w:val="00485B71"/>
    <w:rsid w:val="00485DCB"/>
    <w:rsid w:val="00487075"/>
    <w:rsid w:val="00490767"/>
    <w:rsid w:val="004A208E"/>
    <w:rsid w:val="004A4D46"/>
    <w:rsid w:val="004A58F8"/>
    <w:rsid w:val="004A6C8B"/>
    <w:rsid w:val="004B0E69"/>
    <w:rsid w:val="004B237A"/>
    <w:rsid w:val="004B27D8"/>
    <w:rsid w:val="004B3D65"/>
    <w:rsid w:val="004B7D70"/>
    <w:rsid w:val="004B7D87"/>
    <w:rsid w:val="004C06C2"/>
    <w:rsid w:val="004C1DFF"/>
    <w:rsid w:val="004C441F"/>
    <w:rsid w:val="004C46C7"/>
    <w:rsid w:val="004C47A8"/>
    <w:rsid w:val="004D1565"/>
    <w:rsid w:val="004D1735"/>
    <w:rsid w:val="004D306B"/>
    <w:rsid w:val="004D3A3A"/>
    <w:rsid w:val="004D3FF5"/>
    <w:rsid w:val="004D645B"/>
    <w:rsid w:val="004D76FE"/>
    <w:rsid w:val="004E1B78"/>
    <w:rsid w:val="004E45D0"/>
    <w:rsid w:val="004E55DB"/>
    <w:rsid w:val="004E6B80"/>
    <w:rsid w:val="004E7703"/>
    <w:rsid w:val="004F05E9"/>
    <w:rsid w:val="004F127A"/>
    <w:rsid w:val="004F29EC"/>
    <w:rsid w:val="004F2DF7"/>
    <w:rsid w:val="004F3407"/>
    <w:rsid w:val="004F39B2"/>
    <w:rsid w:val="004F4DCA"/>
    <w:rsid w:val="004F6906"/>
    <w:rsid w:val="004F761E"/>
    <w:rsid w:val="004F7649"/>
    <w:rsid w:val="004F799F"/>
    <w:rsid w:val="00502C39"/>
    <w:rsid w:val="005038E7"/>
    <w:rsid w:val="0050447B"/>
    <w:rsid w:val="005078D3"/>
    <w:rsid w:val="00511AC8"/>
    <w:rsid w:val="005121C1"/>
    <w:rsid w:val="0051516E"/>
    <w:rsid w:val="00515306"/>
    <w:rsid w:val="005154B4"/>
    <w:rsid w:val="005162ED"/>
    <w:rsid w:val="00516BD9"/>
    <w:rsid w:val="00517573"/>
    <w:rsid w:val="005219B0"/>
    <w:rsid w:val="00522DF8"/>
    <w:rsid w:val="005242A9"/>
    <w:rsid w:val="005243F1"/>
    <w:rsid w:val="00524550"/>
    <w:rsid w:val="00524F1B"/>
    <w:rsid w:val="00524FB3"/>
    <w:rsid w:val="005251DC"/>
    <w:rsid w:val="00525437"/>
    <w:rsid w:val="00525B15"/>
    <w:rsid w:val="00525E07"/>
    <w:rsid w:val="00526360"/>
    <w:rsid w:val="00527A49"/>
    <w:rsid w:val="005321EB"/>
    <w:rsid w:val="00533587"/>
    <w:rsid w:val="00534845"/>
    <w:rsid w:val="0053565D"/>
    <w:rsid w:val="005365F9"/>
    <w:rsid w:val="0054169A"/>
    <w:rsid w:val="005418CD"/>
    <w:rsid w:val="005438CE"/>
    <w:rsid w:val="00546DD5"/>
    <w:rsid w:val="00550428"/>
    <w:rsid w:val="005507E2"/>
    <w:rsid w:val="00551D0C"/>
    <w:rsid w:val="00551FAB"/>
    <w:rsid w:val="005522A3"/>
    <w:rsid w:val="00552518"/>
    <w:rsid w:val="00552916"/>
    <w:rsid w:val="00552B84"/>
    <w:rsid w:val="005531E2"/>
    <w:rsid w:val="005535AD"/>
    <w:rsid w:val="005551FD"/>
    <w:rsid w:val="00555CA1"/>
    <w:rsid w:val="00556C44"/>
    <w:rsid w:val="00556C46"/>
    <w:rsid w:val="00560835"/>
    <w:rsid w:val="005610F1"/>
    <w:rsid w:val="0056242F"/>
    <w:rsid w:val="00562581"/>
    <w:rsid w:val="00564872"/>
    <w:rsid w:val="0056726C"/>
    <w:rsid w:val="00567D80"/>
    <w:rsid w:val="00567FE4"/>
    <w:rsid w:val="005726EB"/>
    <w:rsid w:val="00573FBC"/>
    <w:rsid w:val="00574115"/>
    <w:rsid w:val="00574C9F"/>
    <w:rsid w:val="00575CC6"/>
    <w:rsid w:val="00580AAB"/>
    <w:rsid w:val="005823EF"/>
    <w:rsid w:val="0058457F"/>
    <w:rsid w:val="0058561C"/>
    <w:rsid w:val="0058706F"/>
    <w:rsid w:val="00587B8C"/>
    <w:rsid w:val="00587C80"/>
    <w:rsid w:val="00591525"/>
    <w:rsid w:val="005921B5"/>
    <w:rsid w:val="00592384"/>
    <w:rsid w:val="00594231"/>
    <w:rsid w:val="00594B8D"/>
    <w:rsid w:val="005959C0"/>
    <w:rsid w:val="00595BCF"/>
    <w:rsid w:val="005A0310"/>
    <w:rsid w:val="005A0431"/>
    <w:rsid w:val="005A2AC8"/>
    <w:rsid w:val="005A33C7"/>
    <w:rsid w:val="005A39C8"/>
    <w:rsid w:val="005A4187"/>
    <w:rsid w:val="005A46BD"/>
    <w:rsid w:val="005A5085"/>
    <w:rsid w:val="005A65A8"/>
    <w:rsid w:val="005A67E3"/>
    <w:rsid w:val="005A6B21"/>
    <w:rsid w:val="005A7FD8"/>
    <w:rsid w:val="005B33CC"/>
    <w:rsid w:val="005B3E1F"/>
    <w:rsid w:val="005B4C71"/>
    <w:rsid w:val="005B5C5E"/>
    <w:rsid w:val="005B7A57"/>
    <w:rsid w:val="005C04B9"/>
    <w:rsid w:val="005C0582"/>
    <w:rsid w:val="005C4E76"/>
    <w:rsid w:val="005C567C"/>
    <w:rsid w:val="005D092A"/>
    <w:rsid w:val="005D1671"/>
    <w:rsid w:val="005D19EF"/>
    <w:rsid w:val="005D7398"/>
    <w:rsid w:val="005D7AED"/>
    <w:rsid w:val="005E1056"/>
    <w:rsid w:val="005E1DAE"/>
    <w:rsid w:val="005E2101"/>
    <w:rsid w:val="005E24FC"/>
    <w:rsid w:val="005E2EFC"/>
    <w:rsid w:val="005E3D11"/>
    <w:rsid w:val="005F03F2"/>
    <w:rsid w:val="005F064C"/>
    <w:rsid w:val="005F0C4D"/>
    <w:rsid w:val="005F0F56"/>
    <w:rsid w:val="005F1C59"/>
    <w:rsid w:val="005F1DF7"/>
    <w:rsid w:val="005F3386"/>
    <w:rsid w:val="005F3994"/>
    <w:rsid w:val="005F43A6"/>
    <w:rsid w:val="005F43AC"/>
    <w:rsid w:val="005F5FBB"/>
    <w:rsid w:val="005F68D3"/>
    <w:rsid w:val="005F6A09"/>
    <w:rsid w:val="005F6D57"/>
    <w:rsid w:val="00601008"/>
    <w:rsid w:val="00601E13"/>
    <w:rsid w:val="0060291F"/>
    <w:rsid w:val="00603C75"/>
    <w:rsid w:val="006041A7"/>
    <w:rsid w:val="00604937"/>
    <w:rsid w:val="0060496E"/>
    <w:rsid w:val="00607C58"/>
    <w:rsid w:val="00607CEE"/>
    <w:rsid w:val="006118D9"/>
    <w:rsid w:val="00611910"/>
    <w:rsid w:val="006122AB"/>
    <w:rsid w:val="006131FF"/>
    <w:rsid w:val="00613BCF"/>
    <w:rsid w:val="00613D3C"/>
    <w:rsid w:val="00617B70"/>
    <w:rsid w:val="00620749"/>
    <w:rsid w:val="00620A9F"/>
    <w:rsid w:val="00620F2E"/>
    <w:rsid w:val="0062108F"/>
    <w:rsid w:val="006230A9"/>
    <w:rsid w:val="00623544"/>
    <w:rsid w:val="0062523C"/>
    <w:rsid w:val="00627BA3"/>
    <w:rsid w:val="00630951"/>
    <w:rsid w:val="00631BC7"/>
    <w:rsid w:val="00631FF9"/>
    <w:rsid w:val="006322AA"/>
    <w:rsid w:val="006327C1"/>
    <w:rsid w:val="00632A7F"/>
    <w:rsid w:val="00633E78"/>
    <w:rsid w:val="006355FD"/>
    <w:rsid w:val="006372D8"/>
    <w:rsid w:val="0064093E"/>
    <w:rsid w:val="00640B15"/>
    <w:rsid w:val="00644DD8"/>
    <w:rsid w:val="00647606"/>
    <w:rsid w:val="00647B47"/>
    <w:rsid w:val="00650A16"/>
    <w:rsid w:val="006515EB"/>
    <w:rsid w:val="006527B8"/>
    <w:rsid w:val="00652C1A"/>
    <w:rsid w:val="00655496"/>
    <w:rsid w:val="00655B0C"/>
    <w:rsid w:val="00655BA6"/>
    <w:rsid w:val="006560FA"/>
    <w:rsid w:val="0066247E"/>
    <w:rsid w:val="00662893"/>
    <w:rsid w:val="00663328"/>
    <w:rsid w:val="006656A9"/>
    <w:rsid w:val="00667DF9"/>
    <w:rsid w:val="0067046E"/>
    <w:rsid w:val="0067060D"/>
    <w:rsid w:val="006706FD"/>
    <w:rsid w:val="0067223E"/>
    <w:rsid w:val="00673C33"/>
    <w:rsid w:val="00673D94"/>
    <w:rsid w:val="006756F0"/>
    <w:rsid w:val="006802EC"/>
    <w:rsid w:val="00681D7A"/>
    <w:rsid w:val="00686302"/>
    <w:rsid w:val="00691236"/>
    <w:rsid w:val="00692A7F"/>
    <w:rsid w:val="006932EF"/>
    <w:rsid w:val="006935C1"/>
    <w:rsid w:val="00693C70"/>
    <w:rsid w:val="00694510"/>
    <w:rsid w:val="00694CD3"/>
    <w:rsid w:val="00695AD4"/>
    <w:rsid w:val="006A0D4B"/>
    <w:rsid w:val="006A1B28"/>
    <w:rsid w:val="006A250A"/>
    <w:rsid w:val="006A2A44"/>
    <w:rsid w:val="006A2FE7"/>
    <w:rsid w:val="006A4F3D"/>
    <w:rsid w:val="006A6437"/>
    <w:rsid w:val="006B15F1"/>
    <w:rsid w:val="006B1B0B"/>
    <w:rsid w:val="006B2A78"/>
    <w:rsid w:val="006B3B76"/>
    <w:rsid w:val="006B3C1D"/>
    <w:rsid w:val="006B4635"/>
    <w:rsid w:val="006B4B7F"/>
    <w:rsid w:val="006B51B8"/>
    <w:rsid w:val="006B5419"/>
    <w:rsid w:val="006B5989"/>
    <w:rsid w:val="006B5CAE"/>
    <w:rsid w:val="006B6F13"/>
    <w:rsid w:val="006B7E7C"/>
    <w:rsid w:val="006C0754"/>
    <w:rsid w:val="006C08F9"/>
    <w:rsid w:val="006C372A"/>
    <w:rsid w:val="006C61C6"/>
    <w:rsid w:val="006C724E"/>
    <w:rsid w:val="006D0D09"/>
    <w:rsid w:val="006D129E"/>
    <w:rsid w:val="006D2061"/>
    <w:rsid w:val="006D22F6"/>
    <w:rsid w:val="006D259B"/>
    <w:rsid w:val="006D5528"/>
    <w:rsid w:val="006D677C"/>
    <w:rsid w:val="006D689E"/>
    <w:rsid w:val="006D7909"/>
    <w:rsid w:val="006E1203"/>
    <w:rsid w:val="006E20E3"/>
    <w:rsid w:val="006E20FD"/>
    <w:rsid w:val="006E37F7"/>
    <w:rsid w:val="006E4CBA"/>
    <w:rsid w:val="006E78BE"/>
    <w:rsid w:val="006E7F67"/>
    <w:rsid w:val="006F04B1"/>
    <w:rsid w:val="006F06F5"/>
    <w:rsid w:val="006F4A95"/>
    <w:rsid w:val="006F4B08"/>
    <w:rsid w:val="006F56B6"/>
    <w:rsid w:val="006F577F"/>
    <w:rsid w:val="006F5DF3"/>
    <w:rsid w:val="006F6957"/>
    <w:rsid w:val="006F7287"/>
    <w:rsid w:val="00700419"/>
    <w:rsid w:val="007014EE"/>
    <w:rsid w:val="00703464"/>
    <w:rsid w:val="007061C6"/>
    <w:rsid w:val="00707DAF"/>
    <w:rsid w:val="007114AC"/>
    <w:rsid w:val="007118D9"/>
    <w:rsid w:val="0071239F"/>
    <w:rsid w:val="00717F4E"/>
    <w:rsid w:val="00720C2E"/>
    <w:rsid w:val="00722192"/>
    <w:rsid w:val="007222DE"/>
    <w:rsid w:val="0072402D"/>
    <w:rsid w:val="0072557A"/>
    <w:rsid w:val="00725D9C"/>
    <w:rsid w:val="00726637"/>
    <w:rsid w:val="007277B2"/>
    <w:rsid w:val="00727B7E"/>
    <w:rsid w:val="00730193"/>
    <w:rsid w:val="00730C1E"/>
    <w:rsid w:val="00730DA8"/>
    <w:rsid w:val="00730F2E"/>
    <w:rsid w:val="0073135E"/>
    <w:rsid w:val="0073325E"/>
    <w:rsid w:val="00734AD4"/>
    <w:rsid w:val="00734E7E"/>
    <w:rsid w:val="007433E2"/>
    <w:rsid w:val="0074424F"/>
    <w:rsid w:val="00744DBB"/>
    <w:rsid w:val="00744DCE"/>
    <w:rsid w:val="00745CDF"/>
    <w:rsid w:val="00747F11"/>
    <w:rsid w:val="0075033E"/>
    <w:rsid w:val="00750FB4"/>
    <w:rsid w:val="00751012"/>
    <w:rsid w:val="0075262A"/>
    <w:rsid w:val="00753EA2"/>
    <w:rsid w:val="007545DE"/>
    <w:rsid w:val="00755CF2"/>
    <w:rsid w:val="00756517"/>
    <w:rsid w:val="00757B2B"/>
    <w:rsid w:val="00757BDB"/>
    <w:rsid w:val="00761A0D"/>
    <w:rsid w:val="007667B2"/>
    <w:rsid w:val="00767D2F"/>
    <w:rsid w:val="00770A7E"/>
    <w:rsid w:val="00770AE4"/>
    <w:rsid w:val="007713DA"/>
    <w:rsid w:val="0077195D"/>
    <w:rsid w:val="00772F82"/>
    <w:rsid w:val="0077406E"/>
    <w:rsid w:val="00774856"/>
    <w:rsid w:val="00775786"/>
    <w:rsid w:val="00775B69"/>
    <w:rsid w:val="007764F3"/>
    <w:rsid w:val="0077681F"/>
    <w:rsid w:val="007777DC"/>
    <w:rsid w:val="007805D0"/>
    <w:rsid w:val="007809C1"/>
    <w:rsid w:val="007831B0"/>
    <w:rsid w:val="00783A7D"/>
    <w:rsid w:val="00787421"/>
    <w:rsid w:val="00790A1A"/>
    <w:rsid w:val="0079542E"/>
    <w:rsid w:val="00796911"/>
    <w:rsid w:val="00797752"/>
    <w:rsid w:val="00797B9F"/>
    <w:rsid w:val="007A012D"/>
    <w:rsid w:val="007A1F85"/>
    <w:rsid w:val="007A313A"/>
    <w:rsid w:val="007A31C4"/>
    <w:rsid w:val="007A49BD"/>
    <w:rsid w:val="007A4CD3"/>
    <w:rsid w:val="007A59AA"/>
    <w:rsid w:val="007A6F0F"/>
    <w:rsid w:val="007B3541"/>
    <w:rsid w:val="007B3A1A"/>
    <w:rsid w:val="007B3E47"/>
    <w:rsid w:val="007C288B"/>
    <w:rsid w:val="007C361D"/>
    <w:rsid w:val="007C3E89"/>
    <w:rsid w:val="007C50C2"/>
    <w:rsid w:val="007C5262"/>
    <w:rsid w:val="007C649D"/>
    <w:rsid w:val="007D1593"/>
    <w:rsid w:val="007D2D54"/>
    <w:rsid w:val="007D3900"/>
    <w:rsid w:val="007D3DAD"/>
    <w:rsid w:val="007D500D"/>
    <w:rsid w:val="007D53D9"/>
    <w:rsid w:val="007D55F4"/>
    <w:rsid w:val="007D5EA2"/>
    <w:rsid w:val="007D787C"/>
    <w:rsid w:val="007E09B1"/>
    <w:rsid w:val="007E0B1B"/>
    <w:rsid w:val="007E0D23"/>
    <w:rsid w:val="007E0DE1"/>
    <w:rsid w:val="007E118E"/>
    <w:rsid w:val="007E4995"/>
    <w:rsid w:val="007E52F6"/>
    <w:rsid w:val="007E6E0F"/>
    <w:rsid w:val="007F023F"/>
    <w:rsid w:val="007F1BDC"/>
    <w:rsid w:val="007F35EA"/>
    <w:rsid w:val="007F5BE3"/>
    <w:rsid w:val="007F7CBF"/>
    <w:rsid w:val="00800577"/>
    <w:rsid w:val="00800BA9"/>
    <w:rsid w:val="00800DAE"/>
    <w:rsid w:val="00801627"/>
    <w:rsid w:val="00802645"/>
    <w:rsid w:val="00802741"/>
    <w:rsid w:val="00803F7E"/>
    <w:rsid w:val="0080624E"/>
    <w:rsid w:val="008067CF"/>
    <w:rsid w:val="00806BA6"/>
    <w:rsid w:val="00807EA5"/>
    <w:rsid w:val="00810045"/>
    <w:rsid w:val="00810226"/>
    <w:rsid w:val="00814010"/>
    <w:rsid w:val="00815930"/>
    <w:rsid w:val="008168FF"/>
    <w:rsid w:val="00817958"/>
    <w:rsid w:val="00821D89"/>
    <w:rsid w:val="00821F4D"/>
    <w:rsid w:val="0082325E"/>
    <w:rsid w:val="00824AF4"/>
    <w:rsid w:val="00825D4E"/>
    <w:rsid w:val="00826A15"/>
    <w:rsid w:val="00826B0F"/>
    <w:rsid w:val="00830B03"/>
    <w:rsid w:val="00831B19"/>
    <w:rsid w:val="00832D38"/>
    <w:rsid w:val="00835B55"/>
    <w:rsid w:val="00836344"/>
    <w:rsid w:val="00841E8E"/>
    <w:rsid w:val="00841F5D"/>
    <w:rsid w:val="0084347F"/>
    <w:rsid w:val="00843563"/>
    <w:rsid w:val="0084402F"/>
    <w:rsid w:val="00844B31"/>
    <w:rsid w:val="00847020"/>
    <w:rsid w:val="0085102E"/>
    <w:rsid w:val="008532EB"/>
    <w:rsid w:val="00856BA8"/>
    <w:rsid w:val="00856F68"/>
    <w:rsid w:val="008618C0"/>
    <w:rsid w:val="00865208"/>
    <w:rsid w:val="0086546E"/>
    <w:rsid w:val="00865B04"/>
    <w:rsid w:val="00865D17"/>
    <w:rsid w:val="00866881"/>
    <w:rsid w:val="00867C2B"/>
    <w:rsid w:val="00871AEC"/>
    <w:rsid w:val="00873D6A"/>
    <w:rsid w:val="00874046"/>
    <w:rsid w:val="008740EF"/>
    <w:rsid w:val="008748D2"/>
    <w:rsid w:val="008752F1"/>
    <w:rsid w:val="00875307"/>
    <w:rsid w:val="00875934"/>
    <w:rsid w:val="008760F3"/>
    <w:rsid w:val="008804EF"/>
    <w:rsid w:val="008818BC"/>
    <w:rsid w:val="0088366F"/>
    <w:rsid w:val="00883BF2"/>
    <w:rsid w:val="00883D9D"/>
    <w:rsid w:val="00884091"/>
    <w:rsid w:val="008852AF"/>
    <w:rsid w:val="00886E2D"/>
    <w:rsid w:val="0089298F"/>
    <w:rsid w:val="00892EA4"/>
    <w:rsid w:val="00893001"/>
    <w:rsid w:val="00896DD7"/>
    <w:rsid w:val="0089779E"/>
    <w:rsid w:val="0089789C"/>
    <w:rsid w:val="008A05AA"/>
    <w:rsid w:val="008A0876"/>
    <w:rsid w:val="008A0D48"/>
    <w:rsid w:val="008A2B8A"/>
    <w:rsid w:val="008A3B53"/>
    <w:rsid w:val="008A3C44"/>
    <w:rsid w:val="008A4B34"/>
    <w:rsid w:val="008B06E5"/>
    <w:rsid w:val="008B112C"/>
    <w:rsid w:val="008B1F44"/>
    <w:rsid w:val="008B3163"/>
    <w:rsid w:val="008B4FC4"/>
    <w:rsid w:val="008B548B"/>
    <w:rsid w:val="008B5CFC"/>
    <w:rsid w:val="008B7C8C"/>
    <w:rsid w:val="008C02D5"/>
    <w:rsid w:val="008C22C4"/>
    <w:rsid w:val="008C67E7"/>
    <w:rsid w:val="008C6975"/>
    <w:rsid w:val="008C74C7"/>
    <w:rsid w:val="008D08C0"/>
    <w:rsid w:val="008D1064"/>
    <w:rsid w:val="008D17B2"/>
    <w:rsid w:val="008D300D"/>
    <w:rsid w:val="008D3634"/>
    <w:rsid w:val="008D3708"/>
    <w:rsid w:val="008D3863"/>
    <w:rsid w:val="008D3C0B"/>
    <w:rsid w:val="008D43FA"/>
    <w:rsid w:val="008D4824"/>
    <w:rsid w:val="008D5021"/>
    <w:rsid w:val="008D53FC"/>
    <w:rsid w:val="008D6BB1"/>
    <w:rsid w:val="008E2788"/>
    <w:rsid w:val="008E4F3E"/>
    <w:rsid w:val="008E72EB"/>
    <w:rsid w:val="008F0884"/>
    <w:rsid w:val="008F19D1"/>
    <w:rsid w:val="008F2CE0"/>
    <w:rsid w:val="008F318A"/>
    <w:rsid w:val="008F46DE"/>
    <w:rsid w:val="008F55D8"/>
    <w:rsid w:val="008F6B69"/>
    <w:rsid w:val="008F70C0"/>
    <w:rsid w:val="00900D8A"/>
    <w:rsid w:val="009057BB"/>
    <w:rsid w:val="0090776A"/>
    <w:rsid w:val="00910DF5"/>
    <w:rsid w:val="00913B1D"/>
    <w:rsid w:val="00913BF5"/>
    <w:rsid w:val="00913DE4"/>
    <w:rsid w:val="0091746E"/>
    <w:rsid w:val="00917B1F"/>
    <w:rsid w:val="00920A8D"/>
    <w:rsid w:val="00921B1C"/>
    <w:rsid w:val="00921B56"/>
    <w:rsid w:val="00921E10"/>
    <w:rsid w:val="0092274F"/>
    <w:rsid w:val="00923CDB"/>
    <w:rsid w:val="0092400A"/>
    <w:rsid w:val="00925217"/>
    <w:rsid w:val="00925610"/>
    <w:rsid w:val="00925B2D"/>
    <w:rsid w:val="0092645F"/>
    <w:rsid w:val="009305DF"/>
    <w:rsid w:val="00930D7C"/>
    <w:rsid w:val="00931816"/>
    <w:rsid w:val="00931F28"/>
    <w:rsid w:val="0093225A"/>
    <w:rsid w:val="00934028"/>
    <w:rsid w:val="00934CFA"/>
    <w:rsid w:val="009358F5"/>
    <w:rsid w:val="00943362"/>
    <w:rsid w:val="009448CE"/>
    <w:rsid w:val="00945F29"/>
    <w:rsid w:val="00951CA2"/>
    <w:rsid w:val="009529EE"/>
    <w:rsid w:val="009532EA"/>
    <w:rsid w:val="00954FAC"/>
    <w:rsid w:val="00955706"/>
    <w:rsid w:val="00955B8D"/>
    <w:rsid w:val="0096051C"/>
    <w:rsid w:val="009607F6"/>
    <w:rsid w:val="00962685"/>
    <w:rsid w:val="00963819"/>
    <w:rsid w:val="00965680"/>
    <w:rsid w:val="00965848"/>
    <w:rsid w:val="00965E00"/>
    <w:rsid w:val="009662F5"/>
    <w:rsid w:val="00966417"/>
    <w:rsid w:val="00966DF1"/>
    <w:rsid w:val="00966E2A"/>
    <w:rsid w:val="00967272"/>
    <w:rsid w:val="00970185"/>
    <w:rsid w:val="00972260"/>
    <w:rsid w:val="0097386C"/>
    <w:rsid w:val="00973FF7"/>
    <w:rsid w:val="009741C4"/>
    <w:rsid w:val="009759C9"/>
    <w:rsid w:val="0097644E"/>
    <w:rsid w:val="009768FB"/>
    <w:rsid w:val="00977167"/>
    <w:rsid w:val="00980EA3"/>
    <w:rsid w:val="00981F9E"/>
    <w:rsid w:val="00982548"/>
    <w:rsid w:val="00982EF6"/>
    <w:rsid w:val="00984ED0"/>
    <w:rsid w:val="009854CB"/>
    <w:rsid w:val="00987188"/>
    <w:rsid w:val="00990822"/>
    <w:rsid w:val="009924D1"/>
    <w:rsid w:val="00992FAE"/>
    <w:rsid w:val="00993EAB"/>
    <w:rsid w:val="00995250"/>
    <w:rsid w:val="0099589A"/>
    <w:rsid w:val="00995E4A"/>
    <w:rsid w:val="00996BD1"/>
    <w:rsid w:val="009970A4"/>
    <w:rsid w:val="00997207"/>
    <w:rsid w:val="009975BB"/>
    <w:rsid w:val="00997E3B"/>
    <w:rsid w:val="00997E89"/>
    <w:rsid w:val="009A0DFA"/>
    <w:rsid w:val="009A1E27"/>
    <w:rsid w:val="009A2DC7"/>
    <w:rsid w:val="009A3A07"/>
    <w:rsid w:val="009A4849"/>
    <w:rsid w:val="009A4DB7"/>
    <w:rsid w:val="009A5CAA"/>
    <w:rsid w:val="009A689E"/>
    <w:rsid w:val="009A6C42"/>
    <w:rsid w:val="009A76AB"/>
    <w:rsid w:val="009B1486"/>
    <w:rsid w:val="009B202A"/>
    <w:rsid w:val="009B2031"/>
    <w:rsid w:val="009B324B"/>
    <w:rsid w:val="009B435B"/>
    <w:rsid w:val="009C0393"/>
    <w:rsid w:val="009C17B0"/>
    <w:rsid w:val="009C2344"/>
    <w:rsid w:val="009C33CE"/>
    <w:rsid w:val="009C579A"/>
    <w:rsid w:val="009C6EA5"/>
    <w:rsid w:val="009C7B44"/>
    <w:rsid w:val="009D07E8"/>
    <w:rsid w:val="009D1B89"/>
    <w:rsid w:val="009D370E"/>
    <w:rsid w:val="009D3A07"/>
    <w:rsid w:val="009D508D"/>
    <w:rsid w:val="009D5D24"/>
    <w:rsid w:val="009D5FDE"/>
    <w:rsid w:val="009D7BA6"/>
    <w:rsid w:val="009D7BD6"/>
    <w:rsid w:val="009E2687"/>
    <w:rsid w:val="009E3FE5"/>
    <w:rsid w:val="009E4F80"/>
    <w:rsid w:val="009E74D8"/>
    <w:rsid w:val="009F037D"/>
    <w:rsid w:val="009F1B69"/>
    <w:rsid w:val="009F1EE6"/>
    <w:rsid w:val="009F25C8"/>
    <w:rsid w:val="009F2D85"/>
    <w:rsid w:val="009F4826"/>
    <w:rsid w:val="009F4D46"/>
    <w:rsid w:val="009F5557"/>
    <w:rsid w:val="009F63D0"/>
    <w:rsid w:val="009F719B"/>
    <w:rsid w:val="009F727F"/>
    <w:rsid w:val="00A002FE"/>
    <w:rsid w:val="00A0039B"/>
    <w:rsid w:val="00A00EE6"/>
    <w:rsid w:val="00A00FB3"/>
    <w:rsid w:val="00A010DA"/>
    <w:rsid w:val="00A01283"/>
    <w:rsid w:val="00A0245B"/>
    <w:rsid w:val="00A0277A"/>
    <w:rsid w:val="00A02CA9"/>
    <w:rsid w:val="00A04459"/>
    <w:rsid w:val="00A04573"/>
    <w:rsid w:val="00A0689C"/>
    <w:rsid w:val="00A113C5"/>
    <w:rsid w:val="00A13F93"/>
    <w:rsid w:val="00A14A88"/>
    <w:rsid w:val="00A15761"/>
    <w:rsid w:val="00A161F3"/>
    <w:rsid w:val="00A17EBC"/>
    <w:rsid w:val="00A229A5"/>
    <w:rsid w:val="00A23CBC"/>
    <w:rsid w:val="00A23FF9"/>
    <w:rsid w:val="00A24486"/>
    <w:rsid w:val="00A273C3"/>
    <w:rsid w:val="00A31353"/>
    <w:rsid w:val="00A31702"/>
    <w:rsid w:val="00A31725"/>
    <w:rsid w:val="00A31A92"/>
    <w:rsid w:val="00A32008"/>
    <w:rsid w:val="00A326CC"/>
    <w:rsid w:val="00A3383A"/>
    <w:rsid w:val="00A344E8"/>
    <w:rsid w:val="00A35E1C"/>
    <w:rsid w:val="00A36ACC"/>
    <w:rsid w:val="00A430FB"/>
    <w:rsid w:val="00A43DFD"/>
    <w:rsid w:val="00A44B79"/>
    <w:rsid w:val="00A4578A"/>
    <w:rsid w:val="00A46B99"/>
    <w:rsid w:val="00A47DF1"/>
    <w:rsid w:val="00A52720"/>
    <w:rsid w:val="00A52D98"/>
    <w:rsid w:val="00A53332"/>
    <w:rsid w:val="00A54092"/>
    <w:rsid w:val="00A549E0"/>
    <w:rsid w:val="00A54ED7"/>
    <w:rsid w:val="00A560E3"/>
    <w:rsid w:val="00A60B14"/>
    <w:rsid w:val="00A61426"/>
    <w:rsid w:val="00A61835"/>
    <w:rsid w:val="00A61B05"/>
    <w:rsid w:val="00A627DB"/>
    <w:rsid w:val="00A62D71"/>
    <w:rsid w:val="00A6491F"/>
    <w:rsid w:val="00A67F11"/>
    <w:rsid w:val="00A70766"/>
    <w:rsid w:val="00A7191E"/>
    <w:rsid w:val="00A722CE"/>
    <w:rsid w:val="00A7461C"/>
    <w:rsid w:val="00A747A9"/>
    <w:rsid w:val="00A75045"/>
    <w:rsid w:val="00A75695"/>
    <w:rsid w:val="00A7627A"/>
    <w:rsid w:val="00A81BB8"/>
    <w:rsid w:val="00A82FB9"/>
    <w:rsid w:val="00A87B13"/>
    <w:rsid w:val="00A91AB3"/>
    <w:rsid w:val="00A929C4"/>
    <w:rsid w:val="00A93D15"/>
    <w:rsid w:val="00A940DB"/>
    <w:rsid w:val="00A95B33"/>
    <w:rsid w:val="00A97038"/>
    <w:rsid w:val="00AA3B37"/>
    <w:rsid w:val="00AA4CC2"/>
    <w:rsid w:val="00AA5632"/>
    <w:rsid w:val="00AA7A06"/>
    <w:rsid w:val="00AB0D28"/>
    <w:rsid w:val="00AB34B8"/>
    <w:rsid w:val="00AB547D"/>
    <w:rsid w:val="00AB61C2"/>
    <w:rsid w:val="00AB70E1"/>
    <w:rsid w:val="00AB790E"/>
    <w:rsid w:val="00AC0A55"/>
    <w:rsid w:val="00AC12C9"/>
    <w:rsid w:val="00AC130D"/>
    <w:rsid w:val="00AC228F"/>
    <w:rsid w:val="00AC2958"/>
    <w:rsid w:val="00AC3252"/>
    <w:rsid w:val="00AC3941"/>
    <w:rsid w:val="00AC4FEC"/>
    <w:rsid w:val="00AC5DB7"/>
    <w:rsid w:val="00AC6378"/>
    <w:rsid w:val="00AC6809"/>
    <w:rsid w:val="00AC7A24"/>
    <w:rsid w:val="00AD1F6A"/>
    <w:rsid w:val="00AD4A85"/>
    <w:rsid w:val="00AD76E1"/>
    <w:rsid w:val="00AD78D1"/>
    <w:rsid w:val="00AD7A81"/>
    <w:rsid w:val="00AE0EA0"/>
    <w:rsid w:val="00AE15BE"/>
    <w:rsid w:val="00AE3648"/>
    <w:rsid w:val="00AE4537"/>
    <w:rsid w:val="00AE5E98"/>
    <w:rsid w:val="00AE66E1"/>
    <w:rsid w:val="00AE678E"/>
    <w:rsid w:val="00AE6A17"/>
    <w:rsid w:val="00AE7D0C"/>
    <w:rsid w:val="00AF04BF"/>
    <w:rsid w:val="00AF0848"/>
    <w:rsid w:val="00AF1CAF"/>
    <w:rsid w:val="00AF22B5"/>
    <w:rsid w:val="00AF3010"/>
    <w:rsid w:val="00AF32BB"/>
    <w:rsid w:val="00AF3BA4"/>
    <w:rsid w:val="00AF3C44"/>
    <w:rsid w:val="00AF3F0A"/>
    <w:rsid w:val="00AF671B"/>
    <w:rsid w:val="00AF6916"/>
    <w:rsid w:val="00AF7549"/>
    <w:rsid w:val="00B00BA9"/>
    <w:rsid w:val="00B03289"/>
    <w:rsid w:val="00B04E9C"/>
    <w:rsid w:val="00B05E90"/>
    <w:rsid w:val="00B1151B"/>
    <w:rsid w:val="00B1255F"/>
    <w:rsid w:val="00B12797"/>
    <w:rsid w:val="00B131C4"/>
    <w:rsid w:val="00B13BFF"/>
    <w:rsid w:val="00B152FD"/>
    <w:rsid w:val="00B16315"/>
    <w:rsid w:val="00B1761B"/>
    <w:rsid w:val="00B17CAF"/>
    <w:rsid w:val="00B2090E"/>
    <w:rsid w:val="00B20D8F"/>
    <w:rsid w:val="00B2167F"/>
    <w:rsid w:val="00B221B3"/>
    <w:rsid w:val="00B22609"/>
    <w:rsid w:val="00B226A5"/>
    <w:rsid w:val="00B22C04"/>
    <w:rsid w:val="00B2322D"/>
    <w:rsid w:val="00B2331A"/>
    <w:rsid w:val="00B23B16"/>
    <w:rsid w:val="00B23FEA"/>
    <w:rsid w:val="00B264EE"/>
    <w:rsid w:val="00B276D9"/>
    <w:rsid w:val="00B31BDA"/>
    <w:rsid w:val="00B32B33"/>
    <w:rsid w:val="00B34070"/>
    <w:rsid w:val="00B36ACF"/>
    <w:rsid w:val="00B3737E"/>
    <w:rsid w:val="00B40017"/>
    <w:rsid w:val="00B40FB0"/>
    <w:rsid w:val="00B41F82"/>
    <w:rsid w:val="00B42A86"/>
    <w:rsid w:val="00B44452"/>
    <w:rsid w:val="00B44A15"/>
    <w:rsid w:val="00B46BAB"/>
    <w:rsid w:val="00B50040"/>
    <w:rsid w:val="00B502EE"/>
    <w:rsid w:val="00B535C7"/>
    <w:rsid w:val="00B543E1"/>
    <w:rsid w:val="00B564AC"/>
    <w:rsid w:val="00B56ACC"/>
    <w:rsid w:val="00B610F7"/>
    <w:rsid w:val="00B61F19"/>
    <w:rsid w:val="00B648FD"/>
    <w:rsid w:val="00B657A3"/>
    <w:rsid w:val="00B664F2"/>
    <w:rsid w:val="00B66A34"/>
    <w:rsid w:val="00B70CFB"/>
    <w:rsid w:val="00B7268B"/>
    <w:rsid w:val="00B745E1"/>
    <w:rsid w:val="00B75F78"/>
    <w:rsid w:val="00B801C6"/>
    <w:rsid w:val="00B80B30"/>
    <w:rsid w:val="00B816E3"/>
    <w:rsid w:val="00B8241E"/>
    <w:rsid w:val="00B828D1"/>
    <w:rsid w:val="00B83AAF"/>
    <w:rsid w:val="00B840DF"/>
    <w:rsid w:val="00B86B9A"/>
    <w:rsid w:val="00B86C4C"/>
    <w:rsid w:val="00B86C5B"/>
    <w:rsid w:val="00B920E8"/>
    <w:rsid w:val="00B923E7"/>
    <w:rsid w:val="00B93392"/>
    <w:rsid w:val="00B93651"/>
    <w:rsid w:val="00B94B6D"/>
    <w:rsid w:val="00B96A65"/>
    <w:rsid w:val="00B97E35"/>
    <w:rsid w:val="00BA00EE"/>
    <w:rsid w:val="00BA1344"/>
    <w:rsid w:val="00BA1A09"/>
    <w:rsid w:val="00BA25BA"/>
    <w:rsid w:val="00BA4E31"/>
    <w:rsid w:val="00BA5EA9"/>
    <w:rsid w:val="00BA6B91"/>
    <w:rsid w:val="00BA7F8B"/>
    <w:rsid w:val="00BB0528"/>
    <w:rsid w:val="00BB090A"/>
    <w:rsid w:val="00BB22E8"/>
    <w:rsid w:val="00BB26B3"/>
    <w:rsid w:val="00BB39B8"/>
    <w:rsid w:val="00BB53F2"/>
    <w:rsid w:val="00BB5DB1"/>
    <w:rsid w:val="00BB66AA"/>
    <w:rsid w:val="00BB67FA"/>
    <w:rsid w:val="00BB6EB4"/>
    <w:rsid w:val="00BB729B"/>
    <w:rsid w:val="00BB785F"/>
    <w:rsid w:val="00BB7DF9"/>
    <w:rsid w:val="00BC09D4"/>
    <w:rsid w:val="00BC0FE2"/>
    <w:rsid w:val="00BC15F0"/>
    <w:rsid w:val="00BC37DE"/>
    <w:rsid w:val="00BC3A93"/>
    <w:rsid w:val="00BC42BB"/>
    <w:rsid w:val="00BC59F5"/>
    <w:rsid w:val="00BC5F18"/>
    <w:rsid w:val="00BC6FF4"/>
    <w:rsid w:val="00BC7AC8"/>
    <w:rsid w:val="00BD1E33"/>
    <w:rsid w:val="00BD2380"/>
    <w:rsid w:val="00BD23E9"/>
    <w:rsid w:val="00BD32C1"/>
    <w:rsid w:val="00BD544C"/>
    <w:rsid w:val="00BD55A3"/>
    <w:rsid w:val="00BD5A29"/>
    <w:rsid w:val="00BD6A20"/>
    <w:rsid w:val="00BD775D"/>
    <w:rsid w:val="00BD7876"/>
    <w:rsid w:val="00BD7B83"/>
    <w:rsid w:val="00BE01CC"/>
    <w:rsid w:val="00BE156E"/>
    <w:rsid w:val="00BE19B0"/>
    <w:rsid w:val="00BE1A5C"/>
    <w:rsid w:val="00BE1F11"/>
    <w:rsid w:val="00BE2C65"/>
    <w:rsid w:val="00BE40F9"/>
    <w:rsid w:val="00BE4A09"/>
    <w:rsid w:val="00BE7262"/>
    <w:rsid w:val="00BE7868"/>
    <w:rsid w:val="00BE7D28"/>
    <w:rsid w:val="00BF0169"/>
    <w:rsid w:val="00BF457A"/>
    <w:rsid w:val="00BF504E"/>
    <w:rsid w:val="00BF5758"/>
    <w:rsid w:val="00BF6C99"/>
    <w:rsid w:val="00BF6D01"/>
    <w:rsid w:val="00C00292"/>
    <w:rsid w:val="00C00CCF"/>
    <w:rsid w:val="00C027ED"/>
    <w:rsid w:val="00C05C42"/>
    <w:rsid w:val="00C06815"/>
    <w:rsid w:val="00C06FBA"/>
    <w:rsid w:val="00C07F20"/>
    <w:rsid w:val="00C11CC6"/>
    <w:rsid w:val="00C12DC0"/>
    <w:rsid w:val="00C13B7B"/>
    <w:rsid w:val="00C13FF2"/>
    <w:rsid w:val="00C149F4"/>
    <w:rsid w:val="00C155FB"/>
    <w:rsid w:val="00C157F0"/>
    <w:rsid w:val="00C15EB1"/>
    <w:rsid w:val="00C15F77"/>
    <w:rsid w:val="00C17294"/>
    <w:rsid w:val="00C179C7"/>
    <w:rsid w:val="00C17A71"/>
    <w:rsid w:val="00C227CA"/>
    <w:rsid w:val="00C25136"/>
    <w:rsid w:val="00C25193"/>
    <w:rsid w:val="00C25369"/>
    <w:rsid w:val="00C25595"/>
    <w:rsid w:val="00C27EE0"/>
    <w:rsid w:val="00C3124E"/>
    <w:rsid w:val="00C317DE"/>
    <w:rsid w:val="00C326B1"/>
    <w:rsid w:val="00C3337D"/>
    <w:rsid w:val="00C345DB"/>
    <w:rsid w:val="00C3494D"/>
    <w:rsid w:val="00C3546D"/>
    <w:rsid w:val="00C35E5B"/>
    <w:rsid w:val="00C372FA"/>
    <w:rsid w:val="00C37BC4"/>
    <w:rsid w:val="00C40ED2"/>
    <w:rsid w:val="00C42BDD"/>
    <w:rsid w:val="00C50DB6"/>
    <w:rsid w:val="00C5292C"/>
    <w:rsid w:val="00C52EF8"/>
    <w:rsid w:val="00C539DE"/>
    <w:rsid w:val="00C54351"/>
    <w:rsid w:val="00C54389"/>
    <w:rsid w:val="00C558BC"/>
    <w:rsid w:val="00C5769A"/>
    <w:rsid w:val="00C600FB"/>
    <w:rsid w:val="00C60A81"/>
    <w:rsid w:val="00C60FD4"/>
    <w:rsid w:val="00C612DB"/>
    <w:rsid w:val="00C620BA"/>
    <w:rsid w:val="00C63AE8"/>
    <w:rsid w:val="00C63E64"/>
    <w:rsid w:val="00C641C7"/>
    <w:rsid w:val="00C643DE"/>
    <w:rsid w:val="00C6549B"/>
    <w:rsid w:val="00C6564E"/>
    <w:rsid w:val="00C65EB8"/>
    <w:rsid w:val="00C6737B"/>
    <w:rsid w:val="00C67BDF"/>
    <w:rsid w:val="00C71181"/>
    <w:rsid w:val="00C711A5"/>
    <w:rsid w:val="00C71ED6"/>
    <w:rsid w:val="00C73260"/>
    <w:rsid w:val="00C747FD"/>
    <w:rsid w:val="00C8284A"/>
    <w:rsid w:val="00C85C0E"/>
    <w:rsid w:val="00C868F6"/>
    <w:rsid w:val="00C869AE"/>
    <w:rsid w:val="00C906F8"/>
    <w:rsid w:val="00C91614"/>
    <w:rsid w:val="00C91761"/>
    <w:rsid w:val="00C92266"/>
    <w:rsid w:val="00C9461B"/>
    <w:rsid w:val="00C95082"/>
    <w:rsid w:val="00CA0F16"/>
    <w:rsid w:val="00CA0F33"/>
    <w:rsid w:val="00CA12B2"/>
    <w:rsid w:val="00CA29CF"/>
    <w:rsid w:val="00CA3C12"/>
    <w:rsid w:val="00CA55AF"/>
    <w:rsid w:val="00CA5DD2"/>
    <w:rsid w:val="00CA6B0A"/>
    <w:rsid w:val="00CA6CD3"/>
    <w:rsid w:val="00CB0532"/>
    <w:rsid w:val="00CB6D79"/>
    <w:rsid w:val="00CB6FF4"/>
    <w:rsid w:val="00CC0C08"/>
    <w:rsid w:val="00CC1B7E"/>
    <w:rsid w:val="00CC2897"/>
    <w:rsid w:val="00CC29A0"/>
    <w:rsid w:val="00CC5920"/>
    <w:rsid w:val="00CC5C7B"/>
    <w:rsid w:val="00CC6E21"/>
    <w:rsid w:val="00CC7012"/>
    <w:rsid w:val="00CC7438"/>
    <w:rsid w:val="00CC7738"/>
    <w:rsid w:val="00CD10D9"/>
    <w:rsid w:val="00CD2347"/>
    <w:rsid w:val="00CD23D1"/>
    <w:rsid w:val="00CD2B15"/>
    <w:rsid w:val="00CD307C"/>
    <w:rsid w:val="00CD3FF0"/>
    <w:rsid w:val="00CD5470"/>
    <w:rsid w:val="00CD68CB"/>
    <w:rsid w:val="00CD78EA"/>
    <w:rsid w:val="00CE0CE8"/>
    <w:rsid w:val="00CE2397"/>
    <w:rsid w:val="00CE4200"/>
    <w:rsid w:val="00CE4D07"/>
    <w:rsid w:val="00CE67C8"/>
    <w:rsid w:val="00CE79A3"/>
    <w:rsid w:val="00CF07EB"/>
    <w:rsid w:val="00CF0BCD"/>
    <w:rsid w:val="00CF10C3"/>
    <w:rsid w:val="00CF16F6"/>
    <w:rsid w:val="00CF2304"/>
    <w:rsid w:val="00CF2604"/>
    <w:rsid w:val="00CF34C1"/>
    <w:rsid w:val="00CF39C1"/>
    <w:rsid w:val="00CF4E24"/>
    <w:rsid w:val="00CF575C"/>
    <w:rsid w:val="00CF7905"/>
    <w:rsid w:val="00D017D4"/>
    <w:rsid w:val="00D01CA8"/>
    <w:rsid w:val="00D0266D"/>
    <w:rsid w:val="00D02F5F"/>
    <w:rsid w:val="00D03DAF"/>
    <w:rsid w:val="00D04162"/>
    <w:rsid w:val="00D041AB"/>
    <w:rsid w:val="00D04540"/>
    <w:rsid w:val="00D04CDE"/>
    <w:rsid w:val="00D0528F"/>
    <w:rsid w:val="00D0529D"/>
    <w:rsid w:val="00D053B5"/>
    <w:rsid w:val="00D061B9"/>
    <w:rsid w:val="00D062C2"/>
    <w:rsid w:val="00D11E4A"/>
    <w:rsid w:val="00D15B6F"/>
    <w:rsid w:val="00D175BF"/>
    <w:rsid w:val="00D22985"/>
    <w:rsid w:val="00D22C4F"/>
    <w:rsid w:val="00D23090"/>
    <w:rsid w:val="00D23DC8"/>
    <w:rsid w:val="00D244E1"/>
    <w:rsid w:val="00D24944"/>
    <w:rsid w:val="00D2508E"/>
    <w:rsid w:val="00D26568"/>
    <w:rsid w:val="00D31766"/>
    <w:rsid w:val="00D32094"/>
    <w:rsid w:val="00D32475"/>
    <w:rsid w:val="00D34A62"/>
    <w:rsid w:val="00D350ED"/>
    <w:rsid w:val="00D35331"/>
    <w:rsid w:val="00D356B3"/>
    <w:rsid w:val="00D36A0D"/>
    <w:rsid w:val="00D37F57"/>
    <w:rsid w:val="00D4058A"/>
    <w:rsid w:val="00D427C4"/>
    <w:rsid w:val="00D4294B"/>
    <w:rsid w:val="00D43959"/>
    <w:rsid w:val="00D45C3A"/>
    <w:rsid w:val="00D461AE"/>
    <w:rsid w:val="00D46EBC"/>
    <w:rsid w:val="00D4729D"/>
    <w:rsid w:val="00D47D82"/>
    <w:rsid w:val="00D47EE2"/>
    <w:rsid w:val="00D506D1"/>
    <w:rsid w:val="00D50C51"/>
    <w:rsid w:val="00D5124E"/>
    <w:rsid w:val="00D514DB"/>
    <w:rsid w:val="00D532A7"/>
    <w:rsid w:val="00D53895"/>
    <w:rsid w:val="00D54235"/>
    <w:rsid w:val="00D560CA"/>
    <w:rsid w:val="00D56B05"/>
    <w:rsid w:val="00D60036"/>
    <w:rsid w:val="00D61382"/>
    <w:rsid w:val="00D6152C"/>
    <w:rsid w:val="00D619EC"/>
    <w:rsid w:val="00D63F7A"/>
    <w:rsid w:val="00D64DB8"/>
    <w:rsid w:val="00D66132"/>
    <w:rsid w:val="00D675C6"/>
    <w:rsid w:val="00D7093B"/>
    <w:rsid w:val="00D72239"/>
    <w:rsid w:val="00D72D7A"/>
    <w:rsid w:val="00D73BF6"/>
    <w:rsid w:val="00D7624F"/>
    <w:rsid w:val="00D7680C"/>
    <w:rsid w:val="00D77DA4"/>
    <w:rsid w:val="00D807CE"/>
    <w:rsid w:val="00D81E76"/>
    <w:rsid w:val="00D83FA7"/>
    <w:rsid w:val="00D84F92"/>
    <w:rsid w:val="00D86518"/>
    <w:rsid w:val="00D879CA"/>
    <w:rsid w:val="00D87E23"/>
    <w:rsid w:val="00D91B4D"/>
    <w:rsid w:val="00D948D3"/>
    <w:rsid w:val="00DA0F15"/>
    <w:rsid w:val="00DA1AFD"/>
    <w:rsid w:val="00DA2B43"/>
    <w:rsid w:val="00DA45D0"/>
    <w:rsid w:val="00DB0AB6"/>
    <w:rsid w:val="00DB1D8E"/>
    <w:rsid w:val="00DB201B"/>
    <w:rsid w:val="00DB5A90"/>
    <w:rsid w:val="00DB6FAC"/>
    <w:rsid w:val="00DC29CD"/>
    <w:rsid w:val="00DC3DEF"/>
    <w:rsid w:val="00DC4712"/>
    <w:rsid w:val="00DC5E7F"/>
    <w:rsid w:val="00DC6049"/>
    <w:rsid w:val="00DC7611"/>
    <w:rsid w:val="00DD0C05"/>
    <w:rsid w:val="00DD1E91"/>
    <w:rsid w:val="00DD44C5"/>
    <w:rsid w:val="00DD4B80"/>
    <w:rsid w:val="00DD4FE7"/>
    <w:rsid w:val="00DD629D"/>
    <w:rsid w:val="00DD6CE4"/>
    <w:rsid w:val="00DD6EF5"/>
    <w:rsid w:val="00DD7BE3"/>
    <w:rsid w:val="00DE0403"/>
    <w:rsid w:val="00DE0E23"/>
    <w:rsid w:val="00DE1563"/>
    <w:rsid w:val="00DE19D5"/>
    <w:rsid w:val="00DE1B44"/>
    <w:rsid w:val="00DE4264"/>
    <w:rsid w:val="00DE43B3"/>
    <w:rsid w:val="00DE4959"/>
    <w:rsid w:val="00DE65FC"/>
    <w:rsid w:val="00DE719B"/>
    <w:rsid w:val="00DE7669"/>
    <w:rsid w:val="00DE78DE"/>
    <w:rsid w:val="00DF12D0"/>
    <w:rsid w:val="00DF2397"/>
    <w:rsid w:val="00DF2E0B"/>
    <w:rsid w:val="00DF31F1"/>
    <w:rsid w:val="00DF44B7"/>
    <w:rsid w:val="00DF4948"/>
    <w:rsid w:val="00DF4B93"/>
    <w:rsid w:val="00DF6118"/>
    <w:rsid w:val="00DF7FC3"/>
    <w:rsid w:val="00E00B09"/>
    <w:rsid w:val="00E018E0"/>
    <w:rsid w:val="00E01E31"/>
    <w:rsid w:val="00E023C7"/>
    <w:rsid w:val="00E068F7"/>
    <w:rsid w:val="00E06B97"/>
    <w:rsid w:val="00E10C2E"/>
    <w:rsid w:val="00E11383"/>
    <w:rsid w:val="00E11A3F"/>
    <w:rsid w:val="00E124CA"/>
    <w:rsid w:val="00E1484D"/>
    <w:rsid w:val="00E14AD5"/>
    <w:rsid w:val="00E167B9"/>
    <w:rsid w:val="00E1732A"/>
    <w:rsid w:val="00E21551"/>
    <w:rsid w:val="00E24AD4"/>
    <w:rsid w:val="00E24F62"/>
    <w:rsid w:val="00E2584D"/>
    <w:rsid w:val="00E2693A"/>
    <w:rsid w:val="00E3027A"/>
    <w:rsid w:val="00E33A77"/>
    <w:rsid w:val="00E34FBE"/>
    <w:rsid w:val="00E3615F"/>
    <w:rsid w:val="00E36FCC"/>
    <w:rsid w:val="00E41661"/>
    <w:rsid w:val="00E43058"/>
    <w:rsid w:val="00E433C3"/>
    <w:rsid w:val="00E434A4"/>
    <w:rsid w:val="00E45C14"/>
    <w:rsid w:val="00E46794"/>
    <w:rsid w:val="00E46D4F"/>
    <w:rsid w:val="00E4765E"/>
    <w:rsid w:val="00E478FF"/>
    <w:rsid w:val="00E5111B"/>
    <w:rsid w:val="00E5127D"/>
    <w:rsid w:val="00E52521"/>
    <w:rsid w:val="00E530A6"/>
    <w:rsid w:val="00E539E9"/>
    <w:rsid w:val="00E557C9"/>
    <w:rsid w:val="00E5585A"/>
    <w:rsid w:val="00E5588C"/>
    <w:rsid w:val="00E56CBC"/>
    <w:rsid w:val="00E57FB3"/>
    <w:rsid w:val="00E60C8D"/>
    <w:rsid w:val="00E61315"/>
    <w:rsid w:val="00E6293A"/>
    <w:rsid w:val="00E631EA"/>
    <w:rsid w:val="00E63DC4"/>
    <w:rsid w:val="00E64EA6"/>
    <w:rsid w:val="00E65860"/>
    <w:rsid w:val="00E65CCC"/>
    <w:rsid w:val="00E6749D"/>
    <w:rsid w:val="00E714F5"/>
    <w:rsid w:val="00E716B8"/>
    <w:rsid w:val="00E726F8"/>
    <w:rsid w:val="00E7386B"/>
    <w:rsid w:val="00E73AE8"/>
    <w:rsid w:val="00E749E6"/>
    <w:rsid w:val="00E75ED1"/>
    <w:rsid w:val="00E76082"/>
    <w:rsid w:val="00E773E8"/>
    <w:rsid w:val="00E77E4C"/>
    <w:rsid w:val="00E77F87"/>
    <w:rsid w:val="00E8116B"/>
    <w:rsid w:val="00E81913"/>
    <w:rsid w:val="00E8196A"/>
    <w:rsid w:val="00E824F2"/>
    <w:rsid w:val="00E83422"/>
    <w:rsid w:val="00E84798"/>
    <w:rsid w:val="00E848EC"/>
    <w:rsid w:val="00E86FBD"/>
    <w:rsid w:val="00E87080"/>
    <w:rsid w:val="00E91C0C"/>
    <w:rsid w:val="00E92101"/>
    <w:rsid w:val="00E92CCB"/>
    <w:rsid w:val="00E956E9"/>
    <w:rsid w:val="00E971E4"/>
    <w:rsid w:val="00E9749E"/>
    <w:rsid w:val="00EA1DC5"/>
    <w:rsid w:val="00EA21F3"/>
    <w:rsid w:val="00EA278E"/>
    <w:rsid w:val="00EA2ECF"/>
    <w:rsid w:val="00EA340A"/>
    <w:rsid w:val="00EA35E3"/>
    <w:rsid w:val="00EA5595"/>
    <w:rsid w:val="00EA5CFE"/>
    <w:rsid w:val="00EA7B12"/>
    <w:rsid w:val="00EB1078"/>
    <w:rsid w:val="00EB1449"/>
    <w:rsid w:val="00EB2C76"/>
    <w:rsid w:val="00EB3A7C"/>
    <w:rsid w:val="00EB4335"/>
    <w:rsid w:val="00EB52C6"/>
    <w:rsid w:val="00EC0FC0"/>
    <w:rsid w:val="00EC13FE"/>
    <w:rsid w:val="00EC3236"/>
    <w:rsid w:val="00EC3960"/>
    <w:rsid w:val="00EC4863"/>
    <w:rsid w:val="00EC54DE"/>
    <w:rsid w:val="00EC6289"/>
    <w:rsid w:val="00EC642E"/>
    <w:rsid w:val="00EC6F78"/>
    <w:rsid w:val="00EC7B87"/>
    <w:rsid w:val="00ED111F"/>
    <w:rsid w:val="00ED1AA0"/>
    <w:rsid w:val="00ED1E8D"/>
    <w:rsid w:val="00ED2AC5"/>
    <w:rsid w:val="00ED2DA2"/>
    <w:rsid w:val="00ED3535"/>
    <w:rsid w:val="00ED3C02"/>
    <w:rsid w:val="00ED47B3"/>
    <w:rsid w:val="00ED6170"/>
    <w:rsid w:val="00ED6397"/>
    <w:rsid w:val="00ED6460"/>
    <w:rsid w:val="00EE0F9A"/>
    <w:rsid w:val="00EE1852"/>
    <w:rsid w:val="00EE27B0"/>
    <w:rsid w:val="00EE38E8"/>
    <w:rsid w:val="00EE3C3B"/>
    <w:rsid w:val="00EE4AFB"/>
    <w:rsid w:val="00EE5C64"/>
    <w:rsid w:val="00EE79A1"/>
    <w:rsid w:val="00EF19DA"/>
    <w:rsid w:val="00EF1F96"/>
    <w:rsid w:val="00EF3609"/>
    <w:rsid w:val="00EF3A3C"/>
    <w:rsid w:val="00EF3D42"/>
    <w:rsid w:val="00EF5B6A"/>
    <w:rsid w:val="00EF65A2"/>
    <w:rsid w:val="00EF7CF4"/>
    <w:rsid w:val="00F00835"/>
    <w:rsid w:val="00F0136D"/>
    <w:rsid w:val="00F016B5"/>
    <w:rsid w:val="00F017E1"/>
    <w:rsid w:val="00F01CFC"/>
    <w:rsid w:val="00F024CC"/>
    <w:rsid w:val="00F02659"/>
    <w:rsid w:val="00F043ED"/>
    <w:rsid w:val="00F04EE8"/>
    <w:rsid w:val="00F05F74"/>
    <w:rsid w:val="00F070DB"/>
    <w:rsid w:val="00F073F2"/>
    <w:rsid w:val="00F1011B"/>
    <w:rsid w:val="00F10212"/>
    <w:rsid w:val="00F10228"/>
    <w:rsid w:val="00F10EFA"/>
    <w:rsid w:val="00F129BC"/>
    <w:rsid w:val="00F12D0E"/>
    <w:rsid w:val="00F132BE"/>
    <w:rsid w:val="00F1405C"/>
    <w:rsid w:val="00F20CBA"/>
    <w:rsid w:val="00F229EA"/>
    <w:rsid w:val="00F22ACA"/>
    <w:rsid w:val="00F248B7"/>
    <w:rsid w:val="00F2583F"/>
    <w:rsid w:val="00F276E4"/>
    <w:rsid w:val="00F27816"/>
    <w:rsid w:val="00F30604"/>
    <w:rsid w:val="00F313F8"/>
    <w:rsid w:val="00F31F75"/>
    <w:rsid w:val="00F32DF2"/>
    <w:rsid w:val="00F33775"/>
    <w:rsid w:val="00F347B2"/>
    <w:rsid w:val="00F357DB"/>
    <w:rsid w:val="00F359AA"/>
    <w:rsid w:val="00F35E12"/>
    <w:rsid w:val="00F36D8F"/>
    <w:rsid w:val="00F36E91"/>
    <w:rsid w:val="00F3763F"/>
    <w:rsid w:val="00F37C3B"/>
    <w:rsid w:val="00F37DCF"/>
    <w:rsid w:val="00F42059"/>
    <w:rsid w:val="00F421CC"/>
    <w:rsid w:val="00F42F35"/>
    <w:rsid w:val="00F47583"/>
    <w:rsid w:val="00F508FB"/>
    <w:rsid w:val="00F5163C"/>
    <w:rsid w:val="00F55578"/>
    <w:rsid w:val="00F55B52"/>
    <w:rsid w:val="00F55C0E"/>
    <w:rsid w:val="00F55C77"/>
    <w:rsid w:val="00F62B25"/>
    <w:rsid w:val="00F646D0"/>
    <w:rsid w:val="00F64C03"/>
    <w:rsid w:val="00F6741A"/>
    <w:rsid w:val="00F7158F"/>
    <w:rsid w:val="00F7213B"/>
    <w:rsid w:val="00F76006"/>
    <w:rsid w:val="00F76523"/>
    <w:rsid w:val="00F765F5"/>
    <w:rsid w:val="00F77777"/>
    <w:rsid w:val="00F81029"/>
    <w:rsid w:val="00F81FF7"/>
    <w:rsid w:val="00F82060"/>
    <w:rsid w:val="00F8347A"/>
    <w:rsid w:val="00F84A6D"/>
    <w:rsid w:val="00F86345"/>
    <w:rsid w:val="00F863F9"/>
    <w:rsid w:val="00F909A6"/>
    <w:rsid w:val="00F91F88"/>
    <w:rsid w:val="00F92817"/>
    <w:rsid w:val="00F92CC4"/>
    <w:rsid w:val="00F93BF4"/>
    <w:rsid w:val="00F93E44"/>
    <w:rsid w:val="00F97F20"/>
    <w:rsid w:val="00FA0809"/>
    <w:rsid w:val="00FA1DEE"/>
    <w:rsid w:val="00FA2224"/>
    <w:rsid w:val="00FA31C1"/>
    <w:rsid w:val="00FA49BF"/>
    <w:rsid w:val="00FA4A0E"/>
    <w:rsid w:val="00FA4FEF"/>
    <w:rsid w:val="00FA6916"/>
    <w:rsid w:val="00FA702C"/>
    <w:rsid w:val="00FB1466"/>
    <w:rsid w:val="00FB34FA"/>
    <w:rsid w:val="00FC1D1C"/>
    <w:rsid w:val="00FC1F4B"/>
    <w:rsid w:val="00FC2732"/>
    <w:rsid w:val="00FC2C5A"/>
    <w:rsid w:val="00FC324B"/>
    <w:rsid w:val="00FC3876"/>
    <w:rsid w:val="00FC5747"/>
    <w:rsid w:val="00FC670A"/>
    <w:rsid w:val="00FC6FC3"/>
    <w:rsid w:val="00FC7862"/>
    <w:rsid w:val="00FD0BA3"/>
    <w:rsid w:val="00FD1927"/>
    <w:rsid w:val="00FD2B23"/>
    <w:rsid w:val="00FD30FC"/>
    <w:rsid w:val="00FD745F"/>
    <w:rsid w:val="00FE3136"/>
    <w:rsid w:val="00FE39CD"/>
    <w:rsid w:val="00FE4641"/>
    <w:rsid w:val="00FE4780"/>
    <w:rsid w:val="00FE577A"/>
    <w:rsid w:val="00FE6383"/>
    <w:rsid w:val="00FF10A4"/>
    <w:rsid w:val="00FF1924"/>
    <w:rsid w:val="00FF2989"/>
    <w:rsid w:val="00FF31DE"/>
    <w:rsid w:val="00FF3278"/>
    <w:rsid w:val="00FF3D63"/>
    <w:rsid w:val="00FF3FCF"/>
    <w:rsid w:val="00FF5977"/>
    <w:rsid w:val="00FF7D3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99C6"/>
  <w15:chartTrackingRefBased/>
  <w15:docId w15:val="{78136CFA-0E96-4521-8851-9310A007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5B7A57"/>
    <w:pPr>
      <w:spacing w:before="240" w:after="240" w:line="300" w:lineRule="auto"/>
      <w:contextualSpacing/>
      <w:outlineLvl w:val="0"/>
    </w:pPr>
    <w:rPr>
      <w:rFonts w:ascii="Calibri" w:eastAsia="Calibri" w:hAnsi="Calibri" w:cs="Times New Roman"/>
      <w:b/>
      <w:kern w:val="0"/>
      <w:szCs w:val="20"/>
      <w:lang w:eastAsia="pl-PL"/>
      <w14:ligatures w14:val="none"/>
    </w:rPr>
  </w:style>
  <w:style w:type="paragraph" w:styleId="Nagwek2">
    <w:name w:val="heading 2"/>
    <w:basedOn w:val="Normalny"/>
    <w:next w:val="Normalny"/>
    <w:link w:val="Nagwek2Znak"/>
    <w:uiPriority w:val="99"/>
    <w:qFormat/>
    <w:rsid w:val="00385640"/>
    <w:pPr>
      <w:spacing w:before="120" w:after="0" w:line="240" w:lineRule="auto"/>
      <w:outlineLvl w:val="1"/>
    </w:pPr>
    <w:rPr>
      <w:rFonts w:ascii="Arial" w:eastAsia="Calibri" w:hAnsi="Arial" w:cs="Times New Roman"/>
      <w:b/>
      <w:kern w:val="0"/>
      <w:sz w:val="20"/>
      <w:szCs w:val="20"/>
      <w:lang w:eastAsia="pl-PL"/>
      <w14:ligatures w14:val="none"/>
    </w:rPr>
  </w:style>
  <w:style w:type="paragraph" w:styleId="Nagwek3">
    <w:name w:val="heading 3"/>
    <w:basedOn w:val="Normalny"/>
    <w:next w:val="Normalny"/>
    <w:link w:val="Nagwek3Znak"/>
    <w:uiPriority w:val="9"/>
    <w:unhideWhenUsed/>
    <w:qFormat/>
    <w:rsid w:val="00C868F6"/>
    <w:pPr>
      <w:keepNext/>
      <w:keepLines/>
      <w:spacing w:before="40" w:after="0"/>
      <w:outlineLvl w:val="2"/>
    </w:pPr>
    <w:rPr>
      <w:rFonts w:ascii="Calibri" w:eastAsiaTheme="majorEastAsia" w:hAnsi="Calibr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B7A57"/>
    <w:rPr>
      <w:rFonts w:ascii="Calibri" w:eastAsia="Calibri" w:hAnsi="Calibri" w:cs="Times New Roman"/>
      <w:b/>
      <w:kern w:val="0"/>
      <w:szCs w:val="20"/>
      <w:lang w:eastAsia="pl-PL"/>
      <w14:ligatures w14:val="none"/>
    </w:rPr>
  </w:style>
  <w:style w:type="character" w:customStyle="1" w:styleId="Nagwek2Znak">
    <w:name w:val="Nagłówek 2 Znak"/>
    <w:basedOn w:val="Domylnaczcionkaakapitu"/>
    <w:link w:val="Nagwek2"/>
    <w:uiPriority w:val="99"/>
    <w:rsid w:val="00385640"/>
    <w:rPr>
      <w:rFonts w:ascii="Arial" w:eastAsia="Calibri" w:hAnsi="Arial" w:cs="Times New Roman"/>
      <w:b/>
      <w:kern w:val="0"/>
      <w:sz w:val="20"/>
      <w:szCs w:val="20"/>
      <w:lang w:eastAsia="pl-PL"/>
      <w14:ligatures w14:val="none"/>
    </w:rPr>
  </w:style>
  <w:style w:type="numbering" w:customStyle="1" w:styleId="Bezlisty1">
    <w:name w:val="Bez listy1"/>
    <w:next w:val="Bezlisty"/>
    <w:uiPriority w:val="99"/>
    <w:semiHidden/>
    <w:unhideWhenUsed/>
    <w:rsid w:val="00385640"/>
  </w:style>
  <w:style w:type="paragraph" w:styleId="Tekstpodstawowy">
    <w:name w:val="Body Text"/>
    <w:basedOn w:val="Normalny"/>
    <w:link w:val="TekstpodstawowyZnak"/>
    <w:uiPriority w:val="99"/>
    <w:rsid w:val="00385640"/>
    <w:pPr>
      <w:spacing w:after="0" w:line="360" w:lineRule="atLeast"/>
    </w:pPr>
    <w:rPr>
      <w:rFonts w:ascii="Times New Roman" w:eastAsia="Calibri" w:hAnsi="Times New Roman" w:cs="Times New Roman"/>
      <w:kern w:val="0"/>
      <w:sz w:val="20"/>
      <w:szCs w:val="20"/>
      <w:lang w:eastAsia="pl-PL"/>
      <w14:ligatures w14:val="none"/>
    </w:rPr>
  </w:style>
  <w:style w:type="character" w:customStyle="1" w:styleId="TekstpodstawowyZnak">
    <w:name w:val="Tekst podstawowy Znak"/>
    <w:basedOn w:val="Domylnaczcionkaakapitu"/>
    <w:link w:val="Tekstpodstawowy"/>
    <w:uiPriority w:val="99"/>
    <w:rsid w:val="00385640"/>
    <w:rPr>
      <w:rFonts w:ascii="Times New Roman" w:eastAsia="Calibri" w:hAnsi="Times New Roman" w:cs="Times New Roman"/>
      <w:kern w:val="0"/>
      <w:sz w:val="20"/>
      <w:szCs w:val="20"/>
      <w:lang w:eastAsia="pl-PL"/>
      <w14:ligatures w14:val="none"/>
    </w:rPr>
  </w:style>
  <w:style w:type="paragraph" w:styleId="Tekstpodstawowy2">
    <w:name w:val="Body Text 2"/>
    <w:basedOn w:val="Normalny"/>
    <w:link w:val="Tekstpodstawowy2Znak"/>
    <w:uiPriority w:val="99"/>
    <w:semiHidden/>
    <w:rsid w:val="00385640"/>
    <w:pPr>
      <w:spacing w:after="0" w:line="360" w:lineRule="atLeast"/>
    </w:pPr>
    <w:rPr>
      <w:rFonts w:ascii="Times New Roman" w:eastAsia="Calibri" w:hAnsi="Times New Roman" w:cs="Times New Roman"/>
      <w:b/>
      <w:kern w:val="0"/>
      <w:sz w:val="20"/>
      <w:szCs w:val="20"/>
      <w:lang w:eastAsia="pl-PL"/>
      <w14:ligatures w14:val="none"/>
    </w:rPr>
  </w:style>
  <w:style w:type="character" w:customStyle="1" w:styleId="Tekstpodstawowy2Znak">
    <w:name w:val="Tekst podstawowy 2 Znak"/>
    <w:basedOn w:val="Domylnaczcionkaakapitu"/>
    <w:link w:val="Tekstpodstawowy2"/>
    <w:uiPriority w:val="99"/>
    <w:semiHidden/>
    <w:rsid w:val="00385640"/>
    <w:rPr>
      <w:rFonts w:ascii="Times New Roman" w:eastAsia="Calibri" w:hAnsi="Times New Roman" w:cs="Times New Roman"/>
      <w:b/>
      <w:kern w:val="0"/>
      <w:sz w:val="20"/>
      <w:szCs w:val="20"/>
      <w:lang w:eastAsia="pl-PL"/>
      <w14:ligatures w14:val="none"/>
    </w:rPr>
  </w:style>
  <w:style w:type="paragraph" w:styleId="Tekstpodstawowy3">
    <w:name w:val="Body Text 3"/>
    <w:basedOn w:val="Normalny"/>
    <w:link w:val="Tekstpodstawowy3Znak"/>
    <w:uiPriority w:val="99"/>
    <w:rsid w:val="00385640"/>
    <w:pPr>
      <w:spacing w:after="0" w:line="360" w:lineRule="atLeast"/>
      <w:jc w:val="both"/>
    </w:pPr>
    <w:rPr>
      <w:rFonts w:ascii="Times New Roman" w:eastAsia="Calibri" w:hAnsi="Times New Roman" w:cs="Times New Roman"/>
      <w:kern w:val="0"/>
      <w:sz w:val="20"/>
      <w:szCs w:val="20"/>
      <w:lang w:eastAsia="pl-PL"/>
      <w14:ligatures w14:val="none"/>
    </w:rPr>
  </w:style>
  <w:style w:type="character" w:customStyle="1" w:styleId="Tekstpodstawowy3Znak">
    <w:name w:val="Tekst podstawowy 3 Znak"/>
    <w:basedOn w:val="Domylnaczcionkaakapitu"/>
    <w:link w:val="Tekstpodstawowy3"/>
    <w:uiPriority w:val="99"/>
    <w:rsid w:val="00385640"/>
    <w:rPr>
      <w:rFonts w:ascii="Times New Roman" w:eastAsia="Calibri" w:hAnsi="Times New Roman" w:cs="Times New Roman"/>
      <w:kern w:val="0"/>
      <w:sz w:val="20"/>
      <w:szCs w:val="20"/>
      <w:lang w:eastAsia="pl-PL"/>
      <w14:ligatures w14:val="none"/>
    </w:rPr>
  </w:style>
  <w:style w:type="paragraph" w:styleId="Tekstpodstawowywcity2">
    <w:name w:val="Body Text Indent 2"/>
    <w:basedOn w:val="Normalny"/>
    <w:link w:val="Tekstpodstawowywcity2Znak"/>
    <w:uiPriority w:val="99"/>
    <w:rsid w:val="00385640"/>
    <w:pPr>
      <w:spacing w:after="0" w:line="360" w:lineRule="atLeast"/>
      <w:ind w:left="567" w:hanging="284"/>
    </w:pPr>
    <w:rPr>
      <w:rFonts w:ascii="Times New Roman" w:eastAsia="Calibri" w:hAnsi="Times New Roman" w:cs="Times New Roman"/>
      <w:kern w:val="0"/>
      <w:sz w:val="20"/>
      <w:szCs w:val="20"/>
      <w:lang w:eastAsia="pl-PL"/>
      <w14:ligatures w14:val="none"/>
    </w:rPr>
  </w:style>
  <w:style w:type="character" w:customStyle="1" w:styleId="Tekstpodstawowywcity2Znak">
    <w:name w:val="Tekst podstawowy wcięty 2 Znak"/>
    <w:basedOn w:val="Domylnaczcionkaakapitu"/>
    <w:link w:val="Tekstpodstawowywcity2"/>
    <w:uiPriority w:val="99"/>
    <w:rsid w:val="00385640"/>
    <w:rPr>
      <w:rFonts w:ascii="Times New Roman" w:eastAsia="Calibri" w:hAnsi="Times New Roman" w:cs="Times New Roman"/>
      <w:kern w:val="0"/>
      <w:sz w:val="20"/>
      <w:szCs w:val="20"/>
      <w:lang w:eastAsia="pl-PL"/>
      <w14:ligatures w14:val="none"/>
    </w:rPr>
  </w:style>
  <w:style w:type="paragraph" w:styleId="Tekstpodstawowywcity3">
    <w:name w:val="Body Text Indent 3"/>
    <w:basedOn w:val="Normalny"/>
    <w:link w:val="Tekstpodstawowywcity3Znak"/>
    <w:uiPriority w:val="99"/>
    <w:rsid w:val="00385640"/>
    <w:pPr>
      <w:spacing w:after="0" w:line="360" w:lineRule="atLeast"/>
      <w:ind w:left="567" w:hanging="283"/>
    </w:pPr>
    <w:rPr>
      <w:rFonts w:ascii="Times New Roman" w:eastAsia="Calibri" w:hAnsi="Times New Roman" w:cs="Times New Roman"/>
      <w:kern w:val="0"/>
      <w:sz w:val="20"/>
      <w:szCs w:val="20"/>
      <w:lang w:eastAsia="pl-PL"/>
      <w14:ligatures w14:val="none"/>
    </w:rPr>
  </w:style>
  <w:style w:type="character" w:customStyle="1" w:styleId="Tekstpodstawowywcity3Znak">
    <w:name w:val="Tekst podstawowy wcięty 3 Znak"/>
    <w:basedOn w:val="Domylnaczcionkaakapitu"/>
    <w:link w:val="Tekstpodstawowywcity3"/>
    <w:uiPriority w:val="99"/>
    <w:rsid w:val="00385640"/>
    <w:rPr>
      <w:rFonts w:ascii="Times New Roman" w:eastAsia="Calibri" w:hAnsi="Times New Roman" w:cs="Times New Roman"/>
      <w:kern w:val="0"/>
      <w:sz w:val="20"/>
      <w:szCs w:val="20"/>
      <w:lang w:eastAsia="pl-PL"/>
      <w14:ligatures w14:val="none"/>
    </w:rPr>
  </w:style>
  <w:style w:type="paragraph" w:styleId="Akapitzlist">
    <w:name w:val="List Paragraph"/>
    <w:aliases w:val="normalny tekst,Numerowanie,Akapit z listą BS,Kolorowa lista — akcent 11,Podsis rysunku,Preambuła,EPL lista punktowana z wyrózneniem,A_wyliczenie,K-P_odwolanie,Akapit z listą5,maz_wyliczenie,opis dzialania,Akapit z listą 1,L,List Paragraph"/>
    <w:basedOn w:val="Normalny"/>
    <w:link w:val="AkapitzlistZnak"/>
    <w:uiPriority w:val="34"/>
    <w:qFormat/>
    <w:rsid w:val="00385640"/>
    <w:pPr>
      <w:spacing w:after="0" w:line="240" w:lineRule="auto"/>
      <w:ind w:left="708"/>
    </w:pPr>
    <w:rPr>
      <w:rFonts w:ascii="Times New Roman" w:eastAsia="Calibri"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85640"/>
    <w:pPr>
      <w:spacing w:after="0" w:line="240" w:lineRule="auto"/>
    </w:pPr>
    <w:rPr>
      <w:rFonts w:ascii="Tahoma" w:eastAsia="Calibri" w:hAnsi="Tahoma" w:cs="Times New Roman"/>
      <w:kern w:val="0"/>
      <w:sz w:val="16"/>
      <w:szCs w:val="16"/>
      <w:lang w:eastAsia="pl-PL"/>
      <w14:ligatures w14:val="none"/>
    </w:rPr>
  </w:style>
  <w:style w:type="character" w:customStyle="1" w:styleId="TekstdymkaZnak">
    <w:name w:val="Tekst dymka Znak"/>
    <w:basedOn w:val="Domylnaczcionkaakapitu"/>
    <w:link w:val="Tekstdymka"/>
    <w:uiPriority w:val="99"/>
    <w:semiHidden/>
    <w:rsid w:val="00385640"/>
    <w:rPr>
      <w:rFonts w:ascii="Tahoma" w:eastAsia="Calibri" w:hAnsi="Tahoma" w:cs="Times New Roman"/>
      <w:kern w:val="0"/>
      <w:sz w:val="16"/>
      <w:szCs w:val="16"/>
      <w:lang w:eastAsia="pl-PL"/>
      <w14:ligatures w14:val="none"/>
    </w:rPr>
  </w:style>
  <w:style w:type="character" w:styleId="Odwoaniedokomentarza">
    <w:name w:val="annotation reference"/>
    <w:uiPriority w:val="99"/>
    <w:rsid w:val="00385640"/>
    <w:rPr>
      <w:rFonts w:cs="Times New Roman"/>
      <w:sz w:val="16"/>
    </w:rPr>
  </w:style>
  <w:style w:type="paragraph" w:styleId="Tekstkomentarza">
    <w:name w:val="annotation text"/>
    <w:basedOn w:val="Normalny"/>
    <w:link w:val="TekstkomentarzaZnak"/>
    <w:uiPriority w:val="99"/>
    <w:rsid w:val="00385640"/>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385640"/>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385640"/>
    <w:rPr>
      <w:b/>
      <w:bCs/>
    </w:rPr>
  </w:style>
  <w:style w:type="character" w:customStyle="1" w:styleId="TematkomentarzaZnak">
    <w:name w:val="Temat komentarza Znak"/>
    <w:basedOn w:val="TekstkomentarzaZnak"/>
    <w:link w:val="Tematkomentarza"/>
    <w:uiPriority w:val="99"/>
    <w:semiHidden/>
    <w:rsid w:val="00385640"/>
    <w:rPr>
      <w:rFonts w:ascii="Times New Roman" w:eastAsia="Calibri" w:hAnsi="Times New Roman" w:cs="Times New Roman"/>
      <w:b/>
      <w:bCs/>
      <w:kern w:val="0"/>
      <w:sz w:val="20"/>
      <w:szCs w:val="20"/>
      <w:lang w:eastAsia="pl-PL"/>
      <w14:ligatures w14:val="none"/>
    </w:rPr>
  </w:style>
  <w:style w:type="paragraph" w:customStyle="1" w:styleId="Styl1">
    <w:name w:val="Styl1"/>
    <w:basedOn w:val="Normalny"/>
    <w:link w:val="Styl1Znak"/>
    <w:uiPriority w:val="99"/>
    <w:rsid w:val="00385640"/>
    <w:pPr>
      <w:spacing w:after="0" w:line="360" w:lineRule="auto"/>
    </w:pPr>
    <w:rPr>
      <w:rFonts w:ascii="Arial" w:eastAsia="Calibri" w:hAnsi="Arial" w:cs="Times New Roman"/>
      <w:kern w:val="0"/>
      <w:sz w:val="24"/>
      <w:szCs w:val="20"/>
      <w:lang w:eastAsia="pl-PL"/>
      <w14:ligatures w14:val="none"/>
    </w:rPr>
  </w:style>
  <w:style w:type="character" w:customStyle="1" w:styleId="Styl1Znak">
    <w:name w:val="Styl1 Znak"/>
    <w:link w:val="Styl1"/>
    <w:uiPriority w:val="99"/>
    <w:locked/>
    <w:rsid w:val="00385640"/>
    <w:rPr>
      <w:rFonts w:ascii="Arial" w:eastAsia="Calibri" w:hAnsi="Arial" w:cs="Times New Roman"/>
      <w:kern w:val="0"/>
      <w:sz w:val="24"/>
      <w:szCs w:val="20"/>
      <w:lang w:eastAsia="pl-PL"/>
      <w14:ligatures w14:val="none"/>
    </w:rPr>
  </w:style>
  <w:style w:type="paragraph" w:styleId="Nagwek">
    <w:name w:val="header"/>
    <w:aliases w:val="Nagłówek strony"/>
    <w:basedOn w:val="Normalny"/>
    <w:link w:val="NagwekZnak"/>
    <w:uiPriority w:val="99"/>
    <w:rsid w:val="00385640"/>
    <w:pPr>
      <w:tabs>
        <w:tab w:val="center" w:pos="4536"/>
        <w:tab w:val="right" w:pos="9072"/>
      </w:tabs>
      <w:spacing w:after="0" w:line="240" w:lineRule="auto"/>
    </w:pPr>
    <w:rPr>
      <w:rFonts w:ascii="Times New Roman" w:eastAsia="Calibri" w:hAnsi="Times New Roman" w:cs="Times New Roman"/>
      <w:kern w:val="0"/>
      <w:sz w:val="20"/>
      <w:szCs w:val="20"/>
      <w:lang w:eastAsia="pl-PL"/>
      <w14:ligatures w14:val="none"/>
    </w:rPr>
  </w:style>
  <w:style w:type="character" w:customStyle="1" w:styleId="NagwekZnak">
    <w:name w:val="Nagłówek Znak"/>
    <w:aliases w:val="Nagłówek strony Znak"/>
    <w:basedOn w:val="Domylnaczcionkaakapitu"/>
    <w:link w:val="Nagwek"/>
    <w:uiPriority w:val="99"/>
    <w:rsid w:val="00385640"/>
    <w:rPr>
      <w:rFonts w:ascii="Times New Roman" w:eastAsia="Calibri" w:hAnsi="Times New Roman" w:cs="Times New Roman"/>
      <w:kern w:val="0"/>
      <w:sz w:val="20"/>
      <w:szCs w:val="20"/>
      <w:lang w:eastAsia="pl-PL"/>
      <w14:ligatures w14:val="none"/>
    </w:rPr>
  </w:style>
  <w:style w:type="paragraph" w:styleId="Stopka">
    <w:name w:val="footer"/>
    <w:basedOn w:val="Normalny"/>
    <w:link w:val="StopkaZnak"/>
    <w:uiPriority w:val="99"/>
    <w:rsid w:val="00385640"/>
    <w:pPr>
      <w:tabs>
        <w:tab w:val="center" w:pos="4536"/>
        <w:tab w:val="right" w:pos="9072"/>
      </w:tabs>
      <w:spacing w:after="0" w:line="240" w:lineRule="auto"/>
    </w:pPr>
    <w:rPr>
      <w:rFonts w:ascii="Times New Roman" w:eastAsia="Calibri"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385640"/>
    <w:rPr>
      <w:rFonts w:ascii="Times New Roman" w:eastAsia="Calibri" w:hAnsi="Times New Roman" w:cs="Times New Roman"/>
      <w:kern w:val="0"/>
      <w:sz w:val="20"/>
      <w:szCs w:val="20"/>
      <w:lang w:eastAsia="pl-PL"/>
      <w14:ligatures w14:val="none"/>
    </w:rPr>
  </w:style>
  <w:style w:type="paragraph" w:customStyle="1" w:styleId="Akapitzlist1">
    <w:name w:val="Akapit z listą1"/>
    <w:basedOn w:val="Normalny"/>
    <w:rsid w:val="00385640"/>
    <w:pPr>
      <w:autoSpaceDE w:val="0"/>
      <w:autoSpaceDN w:val="0"/>
      <w:spacing w:after="0" w:line="240" w:lineRule="auto"/>
      <w:ind w:left="708"/>
    </w:pPr>
    <w:rPr>
      <w:rFonts w:ascii="Times New Roman" w:eastAsia="Calibri" w:hAnsi="Times New Roman" w:cs="Times New Roman"/>
      <w:kern w:val="0"/>
      <w:sz w:val="20"/>
      <w:szCs w:val="20"/>
      <w:lang w:eastAsia="pl-PL"/>
      <w14:ligatures w14:val="none"/>
    </w:rPr>
  </w:style>
  <w:style w:type="character" w:styleId="Hipercze">
    <w:name w:val="Hyperlink"/>
    <w:uiPriority w:val="99"/>
    <w:rsid w:val="00385640"/>
    <w:rPr>
      <w:rFonts w:cs="Times New Roman"/>
      <w:color w:val="0000FF"/>
      <w:u w:val="single"/>
    </w:rPr>
  </w:style>
  <w:style w:type="character" w:customStyle="1" w:styleId="StandardZnak">
    <w:name w:val="Standard Znak"/>
    <w:link w:val="Standard"/>
    <w:uiPriority w:val="99"/>
    <w:locked/>
    <w:rsid w:val="00385640"/>
    <w:rPr>
      <w:rFonts w:ascii="Arial" w:hAnsi="Arial"/>
      <w:sz w:val="24"/>
      <w:lang w:eastAsia="ar-SA"/>
    </w:rPr>
  </w:style>
  <w:style w:type="paragraph" w:customStyle="1" w:styleId="Standard">
    <w:name w:val="Standard"/>
    <w:link w:val="StandardZnak"/>
    <w:rsid w:val="00385640"/>
    <w:pPr>
      <w:widowControl w:val="0"/>
      <w:suppressAutoHyphens/>
      <w:autoSpaceDE w:val="0"/>
      <w:spacing w:after="0" w:line="240" w:lineRule="auto"/>
    </w:pPr>
    <w:rPr>
      <w:rFonts w:ascii="Arial" w:hAnsi="Arial"/>
      <w:sz w:val="24"/>
      <w:lang w:eastAsia="ar-SA"/>
    </w:rPr>
  </w:style>
  <w:style w:type="paragraph" w:styleId="Poprawka">
    <w:name w:val="Revision"/>
    <w:hidden/>
    <w:uiPriority w:val="99"/>
    <w:semiHidden/>
    <w:rsid w:val="00385640"/>
    <w:pPr>
      <w:spacing w:after="0" w:line="240" w:lineRule="auto"/>
    </w:pPr>
    <w:rPr>
      <w:rFonts w:ascii="Times New Roman" w:eastAsia="Calibri" w:hAnsi="Times New Roman" w:cs="Times New Roman"/>
      <w:kern w:val="0"/>
      <w:sz w:val="20"/>
      <w:szCs w:val="20"/>
      <w:lang w:eastAsia="pl-PL"/>
      <w14:ligatures w14:val="none"/>
    </w:rPr>
  </w:style>
  <w:style w:type="character" w:styleId="Uwydatnienie">
    <w:name w:val="Emphasis"/>
    <w:uiPriority w:val="20"/>
    <w:qFormat/>
    <w:rsid w:val="00385640"/>
    <w:rPr>
      <w:rFonts w:cs="Times New Roman"/>
      <w:i/>
      <w:iCs/>
    </w:rPr>
  </w:style>
  <w:style w:type="character" w:customStyle="1" w:styleId="apple-converted-space">
    <w:name w:val="apple-converted-space"/>
    <w:uiPriority w:val="99"/>
    <w:rsid w:val="00385640"/>
    <w:rPr>
      <w:rFonts w:cs="Times New Roman"/>
    </w:rPr>
  </w:style>
  <w:style w:type="paragraph" w:styleId="Tekstpodstawowywcity">
    <w:name w:val="Body Text Indent"/>
    <w:basedOn w:val="Normalny"/>
    <w:link w:val="TekstpodstawowywcityZnak"/>
    <w:uiPriority w:val="99"/>
    <w:unhideWhenUsed/>
    <w:rsid w:val="00385640"/>
    <w:pPr>
      <w:spacing w:after="120" w:line="276" w:lineRule="auto"/>
      <w:ind w:left="283"/>
    </w:pPr>
    <w:rPr>
      <w:rFonts w:ascii="Calibri" w:eastAsia="Calibri" w:hAnsi="Calibri" w:cs="Times New Roman"/>
      <w:kern w:val="0"/>
      <w14:ligatures w14:val="none"/>
    </w:rPr>
  </w:style>
  <w:style w:type="character" w:customStyle="1" w:styleId="TekstpodstawowywcityZnak">
    <w:name w:val="Tekst podstawowy wcięty Znak"/>
    <w:basedOn w:val="Domylnaczcionkaakapitu"/>
    <w:link w:val="Tekstpodstawowywcity"/>
    <w:uiPriority w:val="99"/>
    <w:rsid w:val="00385640"/>
    <w:rPr>
      <w:rFonts w:ascii="Calibri" w:eastAsia="Calibri" w:hAnsi="Calibri" w:cs="Times New Roman"/>
      <w:kern w:val="0"/>
      <w14:ligatures w14:val="none"/>
    </w:rPr>
  </w:style>
  <w:style w:type="paragraph" w:styleId="Tekstprzypisukocowego">
    <w:name w:val="endnote text"/>
    <w:basedOn w:val="Normalny"/>
    <w:link w:val="TekstprzypisukocowegoZnak"/>
    <w:uiPriority w:val="99"/>
    <w:semiHidden/>
    <w:unhideWhenUsed/>
    <w:rsid w:val="00385640"/>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385640"/>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unhideWhenUsed/>
    <w:rsid w:val="00385640"/>
    <w:rPr>
      <w:vertAlign w:val="superscript"/>
    </w:rPr>
  </w:style>
  <w:style w:type="character" w:styleId="Tekstzastpczy">
    <w:name w:val="Placeholder Text"/>
    <w:uiPriority w:val="99"/>
    <w:semiHidden/>
    <w:rsid w:val="00385640"/>
    <w:rPr>
      <w:color w:val="808080"/>
    </w:rPr>
  </w:style>
  <w:style w:type="paragraph" w:styleId="Tekstprzypisudolnego">
    <w:name w:val="footnote text"/>
    <w:basedOn w:val="Normalny"/>
    <w:link w:val="TekstprzypisudolnegoZnak"/>
    <w:uiPriority w:val="99"/>
    <w:unhideWhenUsed/>
    <w:rsid w:val="00385640"/>
    <w:pPr>
      <w:spacing w:after="0" w:line="240" w:lineRule="auto"/>
    </w:pPr>
    <w:rPr>
      <w:rFonts w:ascii="Calibri" w:eastAsia="Calibri" w:hAnsi="Calibri"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qFormat/>
    <w:rsid w:val="00385640"/>
    <w:rPr>
      <w:rFonts w:ascii="Calibri" w:eastAsia="Calibri" w:hAnsi="Calibri" w:cs="Times New Roman"/>
      <w:kern w:val="0"/>
      <w:sz w:val="20"/>
      <w:szCs w:val="20"/>
      <w:lang w:eastAsia="pl-PL"/>
      <w14:ligatures w14:val="none"/>
    </w:rPr>
  </w:style>
  <w:style w:type="character" w:styleId="Odwoanieprzypisudolnego">
    <w:name w:val="footnote reference"/>
    <w:uiPriority w:val="99"/>
    <w:unhideWhenUsed/>
    <w:rsid w:val="00385640"/>
    <w:rPr>
      <w:vertAlign w:val="superscript"/>
    </w:rPr>
  </w:style>
  <w:style w:type="character" w:customStyle="1" w:styleId="AkapitzlistZnak">
    <w:name w:val="Akapit z listą Znak"/>
    <w:aliases w:val="normalny tekst Znak,Numerowanie Znak,Akapit z listą BS Znak,Kolorowa lista — akcent 11 Znak,Podsis rysunku Znak,Preambuła Znak,EPL lista punktowana z wyrózneniem Znak,A_wyliczenie Znak,K-P_odwolanie Znak,Akapit z listą5 Znak,L Znak"/>
    <w:link w:val="Akapitzlist"/>
    <w:uiPriority w:val="34"/>
    <w:qFormat/>
    <w:rsid w:val="00385640"/>
    <w:rPr>
      <w:rFonts w:ascii="Times New Roman" w:eastAsia="Calibri" w:hAnsi="Times New Roman" w:cs="Times New Roman"/>
      <w:kern w:val="0"/>
      <w:sz w:val="20"/>
      <w:szCs w:val="20"/>
      <w:lang w:eastAsia="pl-PL"/>
      <w14:ligatures w14:val="none"/>
    </w:rPr>
  </w:style>
  <w:style w:type="character" w:customStyle="1" w:styleId="Nierozpoznanawzmianka1">
    <w:name w:val="Nierozpoznana wzmianka1"/>
    <w:uiPriority w:val="99"/>
    <w:semiHidden/>
    <w:unhideWhenUsed/>
    <w:rsid w:val="00385640"/>
    <w:rPr>
      <w:color w:val="605E5C"/>
      <w:shd w:val="clear" w:color="auto" w:fill="E1DFDD"/>
    </w:rPr>
  </w:style>
  <w:style w:type="paragraph" w:styleId="NormalnyWeb">
    <w:name w:val="Normal (Web)"/>
    <w:basedOn w:val="Normalny"/>
    <w:uiPriority w:val="99"/>
    <w:unhideWhenUsed/>
    <w:rsid w:val="00385640"/>
    <w:pPr>
      <w:spacing w:after="0" w:line="240" w:lineRule="auto"/>
    </w:pPr>
    <w:rPr>
      <w:rFonts w:ascii="Calibri" w:eastAsia="Calibri" w:hAnsi="Calibri" w:cs="Calibri"/>
      <w:kern w:val="0"/>
      <w:lang w:eastAsia="pl-PL"/>
      <w14:ligatures w14:val="none"/>
    </w:rPr>
  </w:style>
  <w:style w:type="paragraph" w:customStyle="1" w:styleId="ww-tekstpodstawowywcity2">
    <w:name w:val="ww-tekstpodstawowywcity2"/>
    <w:basedOn w:val="Normalny"/>
    <w:rsid w:val="00385640"/>
    <w:pPr>
      <w:spacing w:after="0" w:line="240" w:lineRule="auto"/>
      <w:ind w:left="360" w:hanging="360"/>
      <w:jc w:val="both"/>
    </w:pPr>
    <w:rPr>
      <w:rFonts w:ascii="Century Gothic" w:eastAsia="Times New Roman" w:hAnsi="Century Gothic" w:cs="Times New Roman"/>
      <w:kern w:val="0"/>
      <w:sz w:val="24"/>
      <w:szCs w:val="24"/>
      <w:lang w:eastAsia="pl-PL"/>
      <w14:ligatures w14:val="none"/>
    </w:rPr>
  </w:style>
  <w:style w:type="paragraph" w:styleId="Bezodstpw">
    <w:name w:val="No Spacing"/>
    <w:qFormat/>
    <w:rsid w:val="00385640"/>
    <w:pPr>
      <w:spacing w:after="0" w:line="240" w:lineRule="auto"/>
    </w:pPr>
    <w:rPr>
      <w:rFonts w:ascii="Calibri" w:eastAsia="Calibri" w:hAnsi="Calibri" w:cs="Times New Roman"/>
      <w:kern w:val="0"/>
      <w14:ligatures w14:val="none"/>
    </w:rPr>
  </w:style>
  <w:style w:type="paragraph" w:customStyle="1" w:styleId="Akapitzlist2">
    <w:name w:val="Akapit z listą2"/>
    <w:basedOn w:val="Normalny"/>
    <w:rsid w:val="00385640"/>
    <w:pPr>
      <w:suppressAutoHyphens/>
      <w:spacing w:after="200" w:line="276" w:lineRule="auto"/>
      <w:ind w:left="720"/>
    </w:pPr>
    <w:rPr>
      <w:rFonts w:ascii="Calibri" w:eastAsia="Calibri" w:hAnsi="Calibri" w:cs="Times New Roman"/>
      <w:kern w:val="0"/>
      <w:lang w:eastAsia="ar-SA"/>
      <w14:ligatures w14:val="none"/>
    </w:rPr>
  </w:style>
  <w:style w:type="paragraph" w:customStyle="1" w:styleId="Akapitzlist3">
    <w:name w:val="Akapit z listą3"/>
    <w:basedOn w:val="Normalny"/>
    <w:rsid w:val="00385640"/>
    <w:pPr>
      <w:spacing w:line="252" w:lineRule="auto"/>
      <w:ind w:left="720"/>
    </w:pPr>
    <w:rPr>
      <w:rFonts w:ascii="Calibri" w:eastAsia="Calibri" w:hAnsi="Calibri" w:cs="Calibri"/>
      <w:kern w:val="0"/>
      <w14:ligatures w14:val="none"/>
    </w:rPr>
  </w:style>
  <w:style w:type="character" w:customStyle="1" w:styleId="tabulatory">
    <w:name w:val="tabulatory"/>
    <w:basedOn w:val="Domylnaczcionkaakapitu"/>
    <w:rsid w:val="00385640"/>
  </w:style>
  <w:style w:type="paragraph" w:customStyle="1" w:styleId="Default">
    <w:name w:val="Default"/>
    <w:rsid w:val="00385640"/>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Zwykytekst1">
    <w:name w:val="Zwykły tekst1"/>
    <w:basedOn w:val="Normalny"/>
    <w:rsid w:val="00385640"/>
    <w:pPr>
      <w:suppressAutoHyphens/>
      <w:spacing w:after="0" w:line="240" w:lineRule="auto"/>
    </w:pPr>
    <w:rPr>
      <w:rFonts w:ascii="Times New Roman" w:eastAsia="Times New Roman" w:hAnsi="Times New Roman" w:cs="Calibri"/>
      <w:kern w:val="0"/>
      <w:sz w:val="24"/>
      <w:szCs w:val="24"/>
      <w:lang w:eastAsia="ar-SA"/>
      <w14:ligatures w14:val="none"/>
    </w:rPr>
  </w:style>
  <w:style w:type="character" w:customStyle="1" w:styleId="hgkelc">
    <w:name w:val="hgkelc"/>
    <w:basedOn w:val="Domylnaczcionkaakapitu"/>
    <w:rsid w:val="00385640"/>
  </w:style>
  <w:style w:type="character" w:styleId="Nierozpoznanawzmianka">
    <w:name w:val="Unresolved Mention"/>
    <w:basedOn w:val="Domylnaczcionkaakapitu"/>
    <w:uiPriority w:val="99"/>
    <w:semiHidden/>
    <w:unhideWhenUsed/>
    <w:rsid w:val="00673C33"/>
    <w:rPr>
      <w:color w:val="605E5C"/>
      <w:shd w:val="clear" w:color="auto" w:fill="E1DFDD"/>
    </w:rPr>
  </w:style>
  <w:style w:type="character" w:styleId="UyteHipercze">
    <w:name w:val="FollowedHyperlink"/>
    <w:basedOn w:val="Domylnaczcionkaakapitu"/>
    <w:uiPriority w:val="99"/>
    <w:semiHidden/>
    <w:unhideWhenUsed/>
    <w:rsid w:val="00DE0403"/>
    <w:rPr>
      <w:color w:val="954F72" w:themeColor="followedHyperlink"/>
      <w:u w:val="single"/>
    </w:rPr>
  </w:style>
  <w:style w:type="character" w:customStyle="1" w:styleId="Nagwek3Znak">
    <w:name w:val="Nagłówek 3 Znak"/>
    <w:basedOn w:val="Domylnaczcionkaakapitu"/>
    <w:link w:val="Nagwek3"/>
    <w:uiPriority w:val="9"/>
    <w:rsid w:val="00C868F6"/>
    <w:rPr>
      <w:rFonts w:ascii="Calibri" w:eastAsiaTheme="majorEastAsia" w:hAnsi="Calibri" w:cstheme="majorBidi"/>
      <w:color w:val="1F3763" w:themeColor="accent1" w:themeShade="7F"/>
      <w:szCs w:val="24"/>
    </w:rPr>
  </w:style>
  <w:style w:type="numbering" w:customStyle="1" w:styleId="UMOWY">
    <w:name w:val="UMOWY"/>
    <w:uiPriority w:val="99"/>
    <w:rsid w:val="004442A0"/>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76884">
      <w:bodyDiv w:val="1"/>
      <w:marLeft w:val="0"/>
      <w:marRight w:val="0"/>
      <w:marTop w:val="0"/>
      <w:marBottom w:val="0"/>
      <w:divBdr>
        <w:top w:val="none" w:sz="0" w:space="0" w:color="auto"/>
        <w:left w:val="none" w:sz="0" w:space="0" w:color="auto"/>
        <w:bottom w:val="none" w:sz="0" w:space="0" w:color="auto"/>
        <w:right w:val="none" w:sz="0" w:space="0" w:color="auto"/>
      </w:divBdr>
    </w:div>
    <w:div w:id="436144257">
      <w:bodyDiv w:val="1"/>
      <w:marLeft w:val="0"/>
      <w:marRight w:val="0"/>
      <w:marTop w:val="0"/>
      <w:marBottom w:val="0"/>
      <w:divBdr>
        <w:top w:val="none" w:sz="0" w:space="0" w:color="auto"/>
        <w:left w:val="none" w:sz="0" w:space="0" w:color="auto"/>
        <w:bottom w:val="none" w:sz="0" w:space="0" w:color="auto"/>
        <w:right w:val="none" w:sz="0" w:space="0" w:color="auto"/>
      </w:divBdr>
    </w:div>
    <w:div w:id="506945016">
      <w:bodyDiv w:val="1"/>
      <w:marLeft w:val="0"/>
      <w:marRight w:val="0"/>
      <w:marTop w:val="0"/>
      <w:marBottom w:val="0"/>
      <w:divBdr>
        <w:top w:val="none" w:sz="0" w:space="0" w:color="auto"/>
        <w:left w:val="none" w:sz="0" w:space="0" w:color="auto"/>
        <w:bottom w:val="none" w:sz="0" w:space="0" w:color="auto"/>
        <w:right w:val="none" w:sz="0" w:space="0" w:color="auto"/>
      </w:divBdr>
    </w:div>
    <w:div w:id="534077400">
      <w:bodyDiv w:val="1"/>
      <w:marLeft w:val="0"/>
      <w:marRight w:val="0"/>
      <w:marTop w:val="0"/>
      <w:marBottom w:val="0"/>
      <w:divBdr>
        <w:top w:val="none" w:sz="0" w:space="0" w:color="auto"/>
        <w:left w:val="none" w:sz="0" w:space="0" w:color="auto"/>
        <w:bottom w:val="none" w:sz="0" w:space="0" w:color="auto"/>
        <w:right w:val="none" w:sz="0" w:space="0" w:color="auto"/>
      </w:divBdr>
    </w:div>
    <w:div w:id="966355097">
      <w:bodyDiv w:val="1"/>
      <w:marLeft w:val="0"/>
      <w:marRight w:val="0"/>
      <w:marTop w:val="0"/>
      <w:marBottom w:val="0"/>
      <w:divBdr>
        <w:top w:val="none" w:sz="0" w:space="0" w:color="auto"/>
        <w:left w:val="none" w:sz="0" w:space="0" w:color="auto"/>
        <w:bottom w:val="none" w:sz="0" w:space="0" w:color="auto"/>
        <w:right w:val="none" w:sz="0" w:space="0" w:color="auto"/>
      </w:divBdr>
    </w:div>
    <w:div w:id="1020015033">
      <w:bodyDiv w:val="1"/>
      <w:marLeft w:val="0"/>
      <w:marRight w:val="0"/>
      <w:marTop w:val="0"/>
      <w:marBottom w:val="0"/>
      <w:divBdr>
        <w:top w:val="none" w:sz="0" w:space="0" w:color="auto"/>
        <w:left w:val="none" w:sz="0" w:space="0" w:color="auto"/>
        <w:bottom w:val="none" w:sz="0" w:space="0" w:color="auto"/>
        <w:right w:val="none" w:sz="0" w:space="0" w:color="auto"/>
      </w:divBdr>
    </w:div>
    <w:div w:id="1208027640">
      <w:bodyDiv w:val="1"/>
      <w:marLeft w:val="0"/>
      <w:marRight w:val="0"/>
      <w:marTop w:val="0"/>
      <w:marBottom w:val="0"/>
      <w:divBdr>
        <w:top w:val="none" w:sz="0" w:space="0" w:color="auto"/>
        <w:left w:val="none" w:sz="0" w:space="0" w:color="auto"/>
        <w:bottom w:val="none" w:sz="0" w:space="0" w:color="auto"/>
        <w:right w:val="none" w:sz="0" w:space="0" w:color="auto"/>
      </w:divBdr>
    </w:div>
    <w:div w:id="1787847160">
      <w:bodyDiv w:val="1"/>
      <w:marLeft w:val="0"/>
      <w:marRight w:val="0"/>
      <w:marTop w:val="0"/>
      <w:marBottom w:val="0"/>
      <w:divBdr>
        <w:top w:val="none" w:sz="0" w:space="0" w:color="auto"/>
        <w:left w:val="none" w:sz="0" w:space="0" w:color="auto"/>
        <w:bottom w:val="none" w:sz="0" w:space="0" w:color="auto"/>
        <w:right w:val="none" w:sz="0" w:space="0" w:color="auto"/>
      </w:divBdr>
    </w:div>
    <w:div w:id="189308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5" Type="http://schemas.openxmlformats.org/officeDocument/2006/relationships/numbering" Target="numbering.xml"/><Relationship Id="rId15" Type="http://schemas.openxmlformats.org/officeDocument/2006/relationships/hyperlink" Target="https://zzw.waw.pl/polityki-i-rod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ntakt@zz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4F6DF-43A4-451C-80FE-D7713C3AFBB7}">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2.xml><?xml version="1.0" encoding="utf-8"?>
<ds:datastoreItem xmlns:ds="http://schemas.openxmlformats.org/officeDocument/2006/customXml" ds:itemID="{F1F5D087-7DBE-4E5C-8B93-003714D8E342}">
  <ds:schemaRefs>
    <ds:schemaRef ds:uri="http://schemas.microsoft.com/sharepoint/v3/contenttype/forms"/>
  </ds:schemaRefs>
</ds:datastoreItem>
</file>

<file path=customXml/itemProps3.xml><?xml version="1.0" encoding="utf-8"?>
<ds:datastoreItem xmlns:ds="http://schemas.openxmlformats.org/officeDocument/2006/customXml" ds:itemID="{3CF92A7E-5137-417C-BA06-D45B23F70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66E8AF-8082-44F0-9611-61F48628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13491</Words>
  <Characters>80949</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Centorrino Katarzyna</dc:creator>
  <cp:keywords/>
  <dc:description/>
  <cp:lastModifiedBy>Tymoszuk-Nova Dorota (ZZW)</cp:lastModifiedBy>
  <cp:revision>3</cp:revision>
  <cp:lastPrinted>2025-11-13T07:48:00Z</cp:lastPrinted>
  <dcterms:created xsi:type="dcterms:W3CDTF">2025-12-05T09:18:00Z</dcterms:created>
  <dcterms:modified xsi:type="dcterms:W3CDTF">2025-12-05T15:24:00Z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